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12004" w14:textId="77777777" w:rsidR="003615C3" w:rsidRPr="009435F3" w:rsidRDefault="003615C3" w:rsidP="007D0A84">
      <w:pPr>
        <w:rPr>
          <w:rFonts w:ascii="Lato" w:hAnsi="Lato" w:cs="Open Sans"/>
        </w:rPr>
      </w:pPr>
    </w:p>
    <w:p w14:paraId="0B560F06" w14:textId="450D63AE" w:rsidR="0042696D" w:rsidRPr="009435F3" w:rsidRDefault="00044568" w:rsidP="00762793">
      <w:pPr>
        <w:autoSpaceDE w:val="0"/>
        <w:autoSpaceDN w:val="0"/>
        <w:adjustRightInd w:val="0"/>
        <w:spacing w:before="40" w:after="60" w:line="276" w:lineRule="auto"/>
        <w:ind w:left="2160" w:firstLine="720"/>
        <w:jc w:val="right"/>
        <w:rPr>
          <w:rFonts w:ascii="Lato" w:hAnsi="Lato" w:cs="Open Sans"/>
          <w:b/>
          <w:bCs/>
          <w:sz w:val="32"/>
          <w:szCs w:val="32"/>
        </w:rPr>
      </w:pPr>
      <w:r w:rsidRPr="009435F3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9435F3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9435F3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885D50" w:rsidRPr="009435F3">
        <w:rPr>
          <w:rFonts w:ascii="Lato" w:hAnsi="Lato" w:cs="Open Sans"/>
          <w:b/>
          <w:bCs/>
          <w:sz w:val="32"/>
          <w:szCs w:val="32"/>
        </w:rPr>
        <w:t>Zintegrowany System Poboru Należności i Rozrachunków z UE i Budżetem ZEFIR 2</w:t>
      </w:r>
      <w:r w:rsidRPr="009435F3">
        <w:rPr>
          <w:rFonts w:ascii="Lato" w:hAnsi="Lato" w:cs="Open Sans"/>
          <w:b/>
          <w:bCs/>
          <w:sz w:val="32"/>
          <w:szCs w:val="32"/>
        </w:rPr>
        <w:fldChar w:fldCharType="end"/>
      </w:r>
      <w:r w:rsidR="00414E69" w:rsidRPr="009435F3">
        <w:rPr>
          <w:rFonts w:ascii="Lato" w:hAnsi="Lato" w:cs="Open Sans"/>
          <w:b/>
          <w:bCs/>
          <w:sz w:val="32"/>
          <w:szCs w:val="32"/>
        </w:rPr>
        <w:t xml:space="preserve"> </w:t>
      </w:r>
    </w:p>
    <w:p w14:paraId="7F8B1D49" w14:textId="381CBFD3" w:rsidR="00535984" w:rsidRPr="00EB1E70" w:rsidRDefault="009B1D89" w:rsidP="00EB1E70">
      <w:pPr>
        <w:pStyle w:val="Tytu"/>
      </w:pPr>
      <w:fldSimple w:instr=" TITLE   \* MERGEFORMAT ">
        <w:r w:rsidR="00885D50" w:rsidRPr="00EB1E70">
          <w:t>Specyfikacja XML dla potwierdzenia zapłaty akcyzy za samochód</w:t>
        </w:r>
      </w:fldSimple>
    </w:p>
    <w:p w14:paraId="16EF7DFF" w14:textId="5A3F5E61" w:rsidR="003F3585" w:rsidRPr="009435F3" w:rsidRDefault="001D1ACD" w:rsidP="00762793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9435F3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9435F3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9435F3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9435F3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9435F3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885D50" w:rsidRPr="009435F3">
        <w:rPr>
          <w:rFonts w:ascii="Lato" w:hAnsi="Lato" w:cs="Open Sans"/>
          <w:b/>
          <w:bCs/>
          <w:sz w:val="32"/>
          <w:szCs w:val="32"/>
        </w:rPr>
        <w:t>1.0</w:t>
      </w:r>
      <w:r w:rsidR="00917ED3" w:rsidRPr="009435F3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7CC15881" w14:textId="77777777" w:rsidR="003F3585" w:rsidRPr="009435F3" w:rsidRDefault="003F3585" w:rsidP="007D0A84">
      <w:pPr>
        <w:rPr>
          <w:rFonts w:ascii="Lato" w:hAnsi="Lato" w:cs="Open Sans"/>
        </w:rPr>
      </w:pPr>
    </w:p>
    <w:p w14:paraId="206D47E6" w14:textId="77777777" w:rsidR="0058798F" w:rsidRPr="009435F3" w:rsidRDefault="0058798F" w:rsidP="007D0A84">
      <w:pPr>
        <w:rPr>
          <w:rFonts w:ascii="Lato" w:hAnsi="Lato" w:cs="Open Sans"/>
        </w:rPr>
      </w:pPr>
    </w:p>
    <w:p w14:paraId="1B6BFFEC" w14:textId="77777777" w:rsidR="00F6340E" w:rsidRPr="009435F3" w:rsidRDefault="00F6340E" w:rsidP="007D0A84">
      <w:pPr>
        <w:rPr>
          <w:rFonts w:ascii="Lato" w:hAnsi="Lato" w:cs="Open Sans"/>
        </w:rPr>
        <w:sectPr w:rsidR="00F6340E" w:rsidRPr="009435F3" w:rsidSect="00AF2718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1134" w:footer="1134" w:gutter="0"/>
          <w:cols w:space="708"/>
          <w:titlePg/>
          <w:docGrid w:linePitch="326"/>
        </w:sectPr>
      </w:pPr>
    </w:p>
    <w:p w14:paraId="794402C0" w14:textId="0C5E3CDE" w:rsidR="005C4D1D" w:rsidRPr="009435F3" w:rsidRDefault="005C4D1D" w:rsidP="009435F3">
      <w:pPr>
        <w:pStyle w:val="Z2PodpisRysunkuTabeli"/>
      </w:pPr>
      <w:bookmarkStart w:id="0" w:name="_Toc88940814"/>
      <w:bookmarkStart w:id="1" w:name="_Toc181091236"/>
      <w:r w:rsidRPr="009435F3">
        <w:lastRenderedPageBreak/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</w:t>
      </w:r>
      <w:r w:rsidR="00D90F7C">
        <w:rPr>
          <w:noProof/>
        </w:rPr>
        <w:fldChar w:fldCharType="end"/>
      </w:r>
      <w:r w:rsidRPr="009435F3">
        <w:t>. Metryka dokumentu</w:t>
      </w:r>
      <w:bookmarkEnd w:id="0"/>
      <w:bookmarkEnd w:id="1"/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60"/>
        <w:gridCol w:w="1800"/>
        <w:gridCol w:w="1800"/>
      </w:tblGrid>
      <w:tr w:rsidR="00BB6B75" w:rsidRPr="009435F3" w14:paraId="63646FEF" w14:textId="77777777" w:rsidTr="00E6383A">
        <w:trPr>
          <w:tblHeader/>
        </w:trPr>
        <w:tc>
          <w:tcPr>
            <w:tcW w:w="1800" w:type="dxa"/>
            <w:shd w:val="clear" w:color="auto" w:fill="E6E6E6"/>
          </w:tcPr>
          <w:p w14:paraId="26833AB9" w14:textId="77777777" w:rsidR="00BB6B75" w:rsidRPr="009435F3" w:rsidRDefault="00BB6B75" w:rsidP="007D0A84">
            <w:pPr>
              <w:pStyle w:val="Z2Nagwektabeli"/>
              <w:rPr>
                <w:rStyle w:val="Numerstrony"/>
                <w:rFonts w:ascii="Lato" w:eastAsia="Cambria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Projekt</w:t>
            </w:r>
          </w:p>
        </w:tc>
        <w:tc>
          <w:tcPr>
            <w:tcW w:w="7560" w:type="dxa"/>
            <w:gridSpan w:val="3"/>
            <w:shd w:val="clear" w:color="auto" w:fill="E6E6E6"/>
          </w:tcPr>
          <w:p w14:paraId="1370A486" w14:textId="77777777" w:rsidR="00BB6B75" w:rsidRPr="009435F3" w:rsidRDefault="00BB6B75" w:rsidP="007D0A84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ZEFIR 2</w:t>
            </w:r>
          </w:p>
        </w:tc>
      </w:tr>
      <w:tr w:rsidR="00BB6B75" w:rsidRPr="009435F3" w14:paraId="6ACCFDE9" w14:textId="77777777">
        <w:tc>
          <w:tcPr>
            <w:tcW w:w="1800" w:type="dxa"/>
          </w:tcPr>
          <w:p w14:paraId="1F271A10" w14:textId="77777777" w:rsidR="00BB6B75" w:rsidRPr="009435F3" w:rsidRDefault="00FF41D0" w:rsidP="009E5F0B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Nazwa Wykonawcy</w:t>
            </w:r>
          </w:p>
        </w:tc>
        <w:tc>
          <w:tcPr>
            <w:tcW w:w="7560" w:type="dxa"/>
            <w:gridSpan w:val="3"/>
          </w:tcPr>
          <w:p w14:paraId="3A1FA36A" w14:textId="77777777" w:rsidR="00BB6B75" w:rsidRPr="009435F3" w:rsidRDefault="001D1ACD" w:rsidP="00004C2C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Asseco Poland S.A.</w:t>
            </w:r>
          </w:p>
        </w:tc>
      </w:tr>
      <w:tr w:rsidR="00BB6B75" w:rsidRPr="009435F3" w14:paraId="19B190CD" w14:textId="77777777">
        <w:tc>
          <w:tcPr>
            <w:tcW w:w="1800" w:type="dxa"/>
          </w:tcPr>
          <w:p w14:paraId="5535BCC5" w14:textId="77777777" w:rsidR="00BB6B75" w:rsidRPr="009435F3" w:rsidRDefault="00FF41D0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Nazwa p</w:t>
            </w:r>
            <w:r w:rsidR="00BB6B75" w:rsidRPr="009435F3">
              <w:rPr>
                <w:rFonts w:ascii="Lato" w:hAnsi="Lato" w:cs="Open Sans"/>
              </w:rPr>
              <w:t>rodukt</w:t>
            </w:r>
            <w:r w:rsidRPr="009435F3">
              <w:rPr>
                <w:rFonts w:ascii="Lato" w:hAnsi="Lato" w:cs="Open Sans"/>
              </w:rPr>
              <w:t>u</w:t>
            </w:r>
          </w:p>
        </w:tc>
        <w:tc>
          <w:tcPr>
            <w:tcW w:w="7560" w:type="dxa"/>
            <w:gridSpan w:val="3"/>
          </w:tcPr>
          <w:p w14:paraId="0997A56A" w14:textId="40B592A5" w:rsidR="00BB6B75" w:rsidRPr="009435F3" w:rsidRDefault="0006207D" w:rsidP="00CD2511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fldChar w:fldCharType="begin"/>
            </w:r>
            <w:r w:rsidRPr="009435F3">
              <w:rPr>
                <w:rFonts w:ascii="Lato" w:hAnsi="Lato" w:cs="Open Sans"/>
              </w:rPr>
              <w:instrText xml:space="preserve"> TITLE   \* MERGEFORMAT </w:instrText>
            </w:r>
            <w:r w:rsidRPr="009435F3">
              <w:rPr>
                <w:rFonts w:ascii="Lato" w:hAnsi="Lato" w:cs="Open Sans"/>
              </w:rPr>
              <w:fldChar w:fldCharType="separate"/>
            </w:r>
            <w:r w:rsidR="00885D50" w:rsidRPr="009435F3">
              <w:rPr>
                <w:rFonts w:ascii="Lato" w:hAnsi="Lato" w:cs="Open Sans"/>
              </w:rPr>
              <w:t>Specyfikacja XML dla potwierdzenia zapłaty akcyzy za samochód</w:t>
            </w:r>
            <w:r w:rsidRPr="009435F3">
              <w:rPr>
                <w:rFonts w:ascii="Lato" w:hAnsi="Lato" w:cs="Open Sans"/>
              </w:rPr>
              <w:fldChar w:fldCharType="end"/>
            </w:r>
          </w:p>
        </w:tc>
      </w:tr>
      <w:tr w:rsidR="00BB6B75" w:rsidRPr="009435F3" w14:paraId="69611BC5" w14:textId="77777777">
        <w:tc>
          <w:tcPr>
            <w:tcW w:w="1800" w:type="dxa"/>
          </w:tcPr>
          <w:p w14:paraId="4C0CD247" w14:textId="77777777" w:rsidR="00BB6B75" w:rsidRPr="009435F3" w:rsidRDefault="00BB6B75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Opis</w:t>
            </w:r>
            <w:r w:rsidR="00FF41D0" w:rsidRPr="009435F3">
              <w:rPr>
                <w:rFonts w:ascii="Lato" w:hAnsi="Lato" w:cs="Open Sans"/>
              </w:rPr>
              <w:t xml:space="preserve"> produktu</w:t>
            </w:r>
          </w:p>
        </w:tc>
        <w:tc>
          <w:tcPr>
            <w:tcW w:w="7560" w:type="dxa"/>
            <w:gridSpan w:val="3"/>
          </w:tcPr>
          <w:p w14:paraId="22EBC46A" w14:textId="77777777" w:rsidR="00251DB6" w:rsidRPr="009435F3" w:rsidRDefault="00251DB6" w:rsidP="00251DB6">
            <w:pPr>
              <w:pStyle w:val="PJP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435F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Umowy nr 35-ILGW-253-182/2011, </w:t>
            </w:r>
            <w:r w:rsidRPr="009435F3">
              <w:rPr>
                <w:rFonts w:ascii="Lato" w:hAnsi="Lato" w:cs="Open Sans"/>
                <w:bCs/>
                <w:sz w:val="20"/>
                <w:szCs w:val="20"/>
                <w:lang w:val="pl-PL" w:eastAsia="pl-PL"/>
              </w:rPr>
              <w:t>wraz z późniejszymi aneksami.</w:t>
            </w:r>
          </w:p>
          <w:p w14:paraId="49DAC916" w14:textId="77777777" w:rsidR="00004C2C" w:rsidRPr="009435F3" w:rsidRDefault="00004C2C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Dokument zawiera</w:t>
            </w:r>
            <w:r w:rsidR="008A4189" w:rsidRPr="009435F3">
              <w:rPr>
                <w:rFonts w:ascii="Lato" w:hAnsi="Lato" w:cs="Open Sans"/>
              </w:rPr>
              <w:t xml:space="preserve"> </w:t>
            </w:r>
            <w:r w:rsidR="00050718" w:rsidRPr="009435F3">
              <w:rPr>
                <w:rFonts w:ascii="Lato" w:hAnsi="Lato" w:cs="Open Sans"/>
              </w:rPr>
              <w:t xml:space="preserve">definicję struktury deklaracji </w:t>
            </w:r>
            <w:r w:rsidR="009D1E89" w:rsidRPr="009435F3">
              <w:rPr>
                <w:rFonts w:ascii="Lato" w:hAnsi="Lato" w:cs="Open Sans"/>
              </w:rPr>
              <w:t xml:space="preserve">Specyfikacja XML </w:t>
            </w:r>
            <w:r w:rsidR="00E06274" w:rsidRPr="009435F3">
              <w:rPr>
                <w:rFonts w:ascii="Lato" w:hAnsi="Lato" w:cs="Open Sans"/>
              </w:rPr>
              <w:t xml:space="preserve">dla </w:t>
            </w:r>
            <w:r w:rsidR="00EE09BD" w:rsidRPr="009435F3">
              <w:rPr>
                <w:rFonts w:ascii="Lato" w:hAnsi="Lato" w:cs="Open Sans"/>
              </w:rPr>
              <w:t>potwierdzenia zapłaty akcyzy za samochód</w:t>
            </w:r>
          </w:p>
        </w:tc>
      </w:tr>
      <w:tr w:rsidR="00BB6B75" w:rsidRPr="009435F3" w14:paraId="012D8102" w14:textId="77777777">
        <w:tc>
          <w:tcPr>
            <w:tcW w:w="1800" w:type="dxa"/>
          </w:tcPr>
          <w:p w14:paraId="4D73390B" w14:textId="77777777" w:rsidR="00BB6B75" w:rsidRPr="009435F3" w:rsidRDefault="00FF41D0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Autor/</w:t>
            </w:r>
            <w:proofErr w:type="spellStart"/>
            <w:r w:rsidRPr="009435F3">
              <w:rPr>
                <w:rFonts w:ascii="Lato" w:hAnsi="Lato" w:cs="Open Sans"/>
              </w:rPr>
              <w:t>rzy</w:t>
            </w:r>
            <w:proofErr w:type="spellEnd"/>
          </w:p>
        </w:tc>
        <w:tc>
          <w:tcPr>
            <w:tcW w:w="7560" w:type="dxa"/>
            <w:gridSpan w:val="3"/>
          </w:tcPr>
          <w:p w14:paraId="58604B16" w14:textId="77777777" w:rsidR="00BB6B75" w:rsidRPr="009435F3" w:rsidRDefault="009D1E89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Projektant –</w:t>
            </w:r>
            <w:r w:rsidR="00B67094" w:rsidRPr="009435F3">
              <w:rPr>
                <w:rFonts w:ascii="Lato" w:hAnsi="Lato" w:cs="Open Sans"/>
              </w:rPr>
              <w:t xml:space="preserve"> Rafał Złoty</w:t>
            </w:r>
            <w:r w:rsidR="00845045" w:rsidRPr="009435F3">
              <w:rPr>
                <w:rFonts w:ascii="Lato" w:hAnsi="Lato" w:cs="Open Sans"/>
              </w:rPr>
              <w:t xml:space="preserve">; Analityk - </w:t>
            </w:r>
            <w:proofErr w:type="spellStart"/>
            <w:r w:rsidR="00845045" w:rsidRPr="009435F3">
              <w:rPr>
                <w:rFonts w:ascii="Lato" w:hAnsi="Lato" w:cs="Open Sans"/>
              </w:rPr>
              <w:t>S.Wierzbicki</w:t>
            </w:r>
            <w:proofErr w:type="spellEnd"/>
            <w:r w:rsidR="00845045" w:rsidRPr="009435F3">
              <w:rPr>
                <w:rFonts w:ascii="Lato" w:hAnsi="Lato" w:cs="Open Sans"/>
              </w:rPr>
              <w:t xml:space="preserve">; </w:t>
            </w:r>
            <w:proofErr w:type="spellStart"/>
            <w:r w:rsidR="00845045" w:rsidRPr="009435F3">
              <w:rPr>
                <w:rFonts w:ascii="Lato" w:hAnsi="Lato" w:cs="Open Sans"/>
              </w:rPr>
              <w:t>B.Schmidt</w:t>
            </w:r>
            <w:proofErr w:type="spellEnd"/>
          </w:p>
        </w:tc>
      </w:tr>
      <w:tr w:rsidR="00BB6B75" w:rsidRPr="009435F3" w14:paraId="267C484B" w14:textId="77777777">
        <w:tc>
          <w:tcPr>
            <w:tcW w:w="1800" w:type="dxa"/>
          </w:tcPr>
          <w:p w14:paraId="49BAE06D" w14:textId="77777777" w:rsidR="00BB6B75" w:rsidRPr="009435F3" w:rsidRDefault="00FF41D0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Nazwa p</w:t>
            </w:r>
            <w:r w:rsidR="00BB6B75" w:rsidRPr="009435F3">
              <w:rPr>
                <w:rFonts w:ascii="Lato" w:hAnsi="Lato" w:cs="Open Sans"/>
              </w:rPr>
              <w:t>lik</w:t>
            </w:r>
            <w:r w:rsidRPr="009435F3">
              <w:rPr>
                <w:rFonts w:ascii="Lato" w:hAnsi="Lato" w:cs="Open Sans"/>
              </w:rPr>
              <w:t>u</w:t>
            </w:r>
          </w:p>
        </w:tc>
        <w:tc>
          <w:tcPr>
            <w:tcW w:w="3960" w:type="dxa"/>
          </w:tcPr>
          <w:p w14:paraId="21408001" w14:textId="54059E73" w:rsidR="00BB6B75" w:rsidRPr="009435F3" w:rsidRDefault="0006207D" w:rsidP="00CB2451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fldChar w:fldCharType="begin"/>
            </w:r>
            <w:r w:rsidRPr="009435F3">
              <w:rPr>
                <w:rFonts w:ascii="Lato" w:hAnsi="Lato" w:cs="Open Sans"/>
              </w:rPr>
              <w:instrText xml:space="preserve"> FILENAME   \* MERGEFORMAT </w:instrText>
            </w:r>
            <w:r w:rsidRPr="009435F3">
              <w:rPr>
                <w:rFonts w:ascii="Lato" w:hAnsi="Lato" w:cs="Open Sans"/>
              </w:rPr>
              <w:fldChar w:fldCharType="separate"/>
            </w:r>
            <w:r w:rsidR="00885D50" w:rsidRPr="009435F3">
              <w:rPr>
                <w:rFonts w:ascii="Lato" w:hAnsi="Lato" w:cs="Open Sans"/>
                <w:noProof/>
              </w:rPr>
              <w:t>ZF2-PWT-KXML-PZAS_v2.0</w:t>
            </w:r>
            <w:r w:rsidRPr="009435F3">
              <w:rPr>
                <w:rFonts w:ascii="Lato" w:hAnsi="Lato" w:cs="Open Sans"/>
              </w:rPr>
              <w:fldChar w:fldCharType="end"/>
            </w:r>
          </w:p>
        </w:tc>
        <w:tc>
          <w:tcPr>
            <w:tcW w:w="1800" w:type="dxa"/>
          </w:tcPr>
          <w:p w14:paraId="427B7377" w14:textId="77777777" w:rsidR="00BB6B75" w:rsidRPr="009435F3" w:rsidRDefault="00BB6B75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Liczba stron</w:t>
            </w:r>
          </w:p>
        </w:tc>
        <w:tc>
          <w:tcPr>
            <w:tcW w:w="1800" w:type="dxa"/>
          </w:tcPr>
          <w:p w14:paraId="1509728D" w14:textId="397A5666" w:rsidR="00BB6B75" w:rsidRPr="009435F3" w:rsidRDefault="00044568" w:rsidP="004520B9">
            <w:pPr>
              <w:pStyle w:val="Tabelazwyky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fldChar w:fldCharType="begin"/>
            </w:r>
            <w:r w:rsidRPr="009435F3">
              <w:rPr>
                <w:rFonts w:ascii="Lato" w:hAnsi="Lato" w:cs="Open Sans"/>
              </w:rPr>
              <w:instrText xml:space="preserve"> NUMPAGES   \* MERGEFORMAT </w:instrText>
            </w:r>
            <w:r w:rsidRPr="009435F3">
              <w:rPr>
                <w:rFonts w:ascii="Lato" w:hAnsi="Lato" w:cs="Open Sans"/>
              </w:rPr>
              <w:fldChar w:fldCharType="separate"/>
            </w:r>
            <w:r w:rsidR="002B65B0">
              <w:rPr>
                <w:rFonts w:ascii="Lato" w:hAnsi="Lato" w:cs="Open Sans"/>
                <w:noProof/>
              </w:rPr>
              <w:t>17</w:t>
            </w:r>
            <w:r w:rsidRPr="009435F3">
              <w:rPr>
                <w:rFonts w:ascii="Lato" w:hAnsi="Lato" w:cs="Open Sans"/>
                <w:noProof/>
              </w:rPr>
              <w:fldChar w:fldCharType="end"/>
            </w:r>
          </w:p>
        </w:tc>
      </w:tr>
    </w:tbl>
    <w:p w14:paraId="08EE1A26" w14:textId="77777777" w:rsidR="003D25AE" w:rsidRPr="009435F3" w:rsidRDefault="003D25AE" w:rsidP="009435F3">
      <w:pPr>
        <w:pStyle w:val="Z2PodpisRysunkuTabeli"/>
      </w:pPr>
    </w:p>
    <w:p w14:paraId="2EE6DF15" w14:textId="7D9BC9B8" w:rsidR="005C4D1D" w:rsidRPr="009435F3" w:rsidRDefault="005C4D1D" w:rsidP="009435F3">
      <w:pPr>
        <w:pStyle w:val="Z2PodpisRysunkuTabeli"/>
      </w:pPr>
      <w:bookmarkStart w:id="2" w:name="_Toc88940815"/>
      <w:bookmarkStart w:id="3" w:name="_Toc181091237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2</w:t>
      </w:r>
      <w:r w:rsidR="00D90F7C">
        <w:rPr>
          <w:noProof/>
        </w:rPr>
        <w:fldChar w:fldCharType="end"/>
      </w:r>
      <w:r w:rsidRPr="009435F3">
        <w:t>. Historia zmian dokumentu</w:t>
      </w:r>
      <w:bookmarkEnd w:id="2"/>
      <w:bookmarkEnd w:id="3"/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9435F3" w14:paraId="56A6CBC3" w14:textId="77777777" w:rsidTr="00E6383A">
        <w:trPr>
          <w:tblHeader/>
        </w:trPr>
        <w:tc>
          <w:tcPr>
            <w:tcW w:w="797" w:type="dxa"/>
            <w:shd w:val="clear" w:color="auto" w:fill="E6E6E6"/>
          </w:tcPr>
          <w:p w14:paraId="5F47670C" w14:textId="77777777" w:rsidR="00A45A2F" w:rsidRPr="009435F3" w:rsidRDefault="005366D3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E</w:t>
            </w:r>
            <w:r w:rsidR="00A45A2F" w:rsidRPr="009435F3">
              <w:rPr>
                <w:rFonts w:ascii="Lato" w:hAnsi="Lato" w:cs="Open Sans"/>
              </w:rPr>
              <w:t>dycj</w:t>
            </w:r>
            <w:r w:rsidRPr="009435F3">
              <w:rPr>
                <w:rFonts w:ascii="Lato" w:hAnsi="Lato" w:cs="Open Sans"/>
              </w:rPr>
              <w:t>a</w:t>
            </w:r>
          </w:p>
        </w:tc>
        <w:tc>
          <w:tcPr>
            <w:tcW w:w="877" w:type="dxa"/>
            <w:shd w:val="clear" w:color="auto" w:fill="E6E6E6"/>
          </w:tcPr>
          <w:p w14:paraId="51493311" w14:textId="77777777" w:rsidR="00A45A2F" w:rsidRPr="009435F3" w:rsidRDefault="005366D3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Rewizja</w:t>
            </w:r>
          </w:p>
        </w:tc>
        <w:tc>
          <w:tcPr>
            <w:tcW w:w="1326" w:type="dxa"/>
            <w:shd w:val="clear" w:color="auto" w:fill="E6E6E6"/>
          </w:tcPr>
          <w:p w14:paraId="0038E8C0" w14:textId="77777777" w:rsidR="00A45A2F" w:rsidRPr="009435F3" w:rsidRDefault="00A45A2F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Data wydania</w:t>
            </w:r>
          </w:p>
        </w:tc>
        <w:tc>
          <w:tcPr>
            <w:tcW w:w="2400" w:type="dxa"/>
            <w:shd w:val="clear" w:color="auto" w:fill="E6E6E6"/>
          </w:tcPr>
          <w:p w14:paraId="2245AB80" w14:textId="77777777" w:rsidR="00A45A2F" w:rsidRPr="009435F3" w:rsidRDefault="00A45A2F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Opis</w:t>
            </w:r>
          </w:p>
        </w:tc>
        <w:tc>
          <w:tcPr>
            <w:tcW w:w="720" w:type="dxa"/>
            <w:shd w:val="clear" w:color="auto" w:fill="E6E6E6"/>
          </w:tcPr>
          <w:p w14:paraId="65D1053F" w14:textId="77777777" w:rsidR="00A45A2F" w:rsidRPr="009435F3" w:rsidRDefault="005366D3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A</w:t>
            </w:r>
            <w:r w:rsidR="00A45A2F" w:rsidRPr="009435F3">
              <w:rPr>
                <w:rFonts w:ascii="Lato" w:hAnsi="Lato" w:cs="Open Sans"/>
              </w:rPr>
              <w:t>kcja (*)</w:t>
            </w:r>
          </w:p>
        </w:tc>
        <w:tc>
          <w:tcPr>
            <w:tcW w:w="1080" w:type="dxa"/>
            <w:shd w:val="clear" w:color="auto" w:fill="E6E6E6"/>
          </w:tcPr>
          <w:p w14:paraId="1EC32F82" w14:textId="77777777" w:rsidR="00A45A2F" w:rsidRPr="009435F3" w:rsidRDefault="00A45A2F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Rozdzi</w:t>
            </w:r>
            <w:r w:rsidR="00FF41D0" w:rsidRPr="009435F3">
              <w:rPr>
                <w:rFonts w:ascii="Lato" w:hAnsi="Lato" w:cs="Open Sans"/>
              </w:rPr>
              <w:t>ały</w:t>
            </w:r>
            <w:r w:rsidR="005366D3" w:rsidRPr="009435F3">
              <w:rPr>
                <w:rFonts w:ascii="Lato" w:hAnsi="Lato" w:cs="Open Sans"/>
              </w:rPr>
              <w:t xml:space="preserve"> </w:t>
            </w:r>
            <w:r w:rsidRPr="009435F3">
              <w:rPr>
                <w:rFonts w:ascii="Lato" w:hAnsi="Lato" w:cs="Open Sans"/>
              </w:rPr>
              <w:t>(**)</w:t>
            </w:r>
          </w:p>
        </w:tc>
        <w:tc>
          <w:tcPr>
            <w:tcW w:w="1080" w:type="dxa"/>
            <w:shd w:val="clear" w:color="auto" w:fill="E6E6E6"/>
          </w:tcPr>
          <w:p w14:paraId="41025E1A" w14:textId="77777777" w:rsidR="00A45A2F" w:rsidRPr="009435F3" w:rsidRDefault="00A45A2F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Autor</w:t>
            </w:r>
            <w:r w:rsidR="00FF41D0" w:rsidRPr="009435F3">
              <w:rPr>
                <w:rFonts w:ascii="Lato" w:hAnsi="Lato" w:cs="Open Sans"/>
              </w:rPr>
              <w:t>/</w:t>
            </w:r>
            <w:proofErr w:type="spellStart"/>
            <w:r w:rsidR="00FF41D0" w:rsidRPr="009435F3">
              <w:rPr>
                <w:rFonts w:ascii="Lato" w:hAnsi="Lato" w:cs="Open Sans"/>
              </w:rPr>
              <w:t>rzy</w:t>
            </w:r>
            <w:proofErr w:type="spellEnd"/>
            <w:r w:rsidR="00FF41D0" w:rsidRPr="009435F3">
              <w:rPr>
                <w:rFonts w:ascii="Lato" w:hAnsi="Lato" w:cs="Open Sans"/>
              </w:rPr>
              <w:t xml:space="preserve"> </w:t>
            </w:r>
            <w:r w:rsidRPr="009435F3">
              <w:rPr>
                <w:rFonts w:ascii="Lato" w:hAnsi="Lato" w:cs="Open Sans"/>
              </w:rPr>
              <w:t>(***)</w:t>
            </w:r>
          </w:p>
        </w:tc>
        <w:tc>
          <w:tcPr>
            <w:tcW w:w="1161" w:type="dxa"/>
            <w:shd w:val="clear" w:color="auto" w:fill="E6E6E6"/>
          </w:tcPr>
          <w:p w14:paraId="12E0D70D" w14:textId="77777777" w:rsidR="00A45A2F" w:rsidRPr="009435F3" w:rsidRDefault="00A45A2F" w:rsidP="007D0A84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 xml:space="preserve">Data </w:t>
            </w:r>
            <w:r w:rsidR="005366D3" w:rsidRPr="009435F3">
              <w:rPr>
                <w:rFonts w:ascii="Lato" w:hAnsi="Lato" w:cs="Open Sans"/>
              </w:rPr>
              <w:t>KJ</w:t>
            </w:r>
          </w:p>
        </w:tc>
      </w:tr>
      <w:tr w:rsidR="002563C1" w:rsidRPr="009435F3" w14:paraId="4EC4717B" w14:textId="77777777" w:rsidTr="00E6383A">
        <w:tc>
          <w:tcPr>
            <w:tcW w:w="797" w:type="dxa"/>
          </w:tcPr>
          <w:p w14:paraId="57E3E0F7" w14:textId="77777777" w:rsidR="002563C1" w:rsidRPr="00471E53" w:rsidRDefault="008F450C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C3A3780" w14:textId="77777777" w:rsidR="002563C1" w:rsidRPr="00471E53" w:rsidRDefault="008F450C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0700630" w14:textId="77777777" w:rsidR="002563C1" w:rsidRPr="00471E53" w:rsidRDefault="00753620" w:rsidP="0075362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2015-04-17</w:t>
            </w:r>
          </w:p>
        </w:tc>
        <w:tc>
          <w:tcPr>
            <w:tcW w:w="2400" w:type="dxa"/>
          </w:tcPr>
          <w:p w14:paraId="24AA2D5D" w14:textId="77777777" w:rsidR="002563C1" w:rsidRPr="00471E53" w:rsidRDefault="002563C1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2F9B1F07" w14:textId="77777777" w:rsidR="002563C1" w:rsidRPr="00471E53" w:rsidRDefault="002563C1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6D022C01" w14:textId="77777777" w:rsidR="002563C1" w:rsidRPr="00471E53" w:rsidRDefault="002563C1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75F01C0" w14:textId="77777777" w:rsidR="002563C1" w:rsidRPr="00471E53" w:rsidRDefault="002563C1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2D2DF11" w14:textId="77777777" w:rsidR="002563C1" w:rsidRPr="00471E53" w:rsidRDefault="002563C1" w:rsidP="000E01D0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C957A3" w:rsidRPr="009435F3" w14:paraId="40913D5A" w14:textId="77777777" w:rsidTr="00E6383A">
        <w:tc>
          <w:tcPr>
            <w:tcW w:w="797" w:type="dxa"/>
          </w:tcPr>
          <w:p w14:paraId="61426182" w14:textId="77777777" w:rsidR="00C957A3" w:rsidRPr="00471E53" w:rsidRDefault="008F450C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AA3B2A9" w14:textId="77777777" w:rsidR="00C957A3" w:rsidRPr="00471E53" w:rsidRDefault="008F450C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509CF98" w14:textId="77777777" w:rsidR="00C957A3" w:rsidRPr="00471E53" w:rsidRDefault="00C957A3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46DB7A8" w14:textId="77777777" w:rsidR="00C957A3" w:rsidRPr="00471E53" w:rsidRDefault="00C957A3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02BA622" w14:textId="77777777" w:rsidR="00C957A3" w:rsidRPr="00471E53" w:rsidRDefault="00C957A3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5915B18" w14:textId="77777777" w:rsidR="00C957A3" w:rsidRPr="00471E53" w:rsidRDefault="00C957A3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34605B0C" w14:textId="77777777" w:rsidR="00C957A3" w:rsidRPr="00471E53" w:rsidRDefault="00C957A3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F919F18" w14:textId="77777777" w:rsidR="00C957A3" w:rsidRPr="00471E53" w:rsidRDefault="00C957A3" w:rsidP="00C957A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133DC2" w:rsidRPr="009435F3" w14:paraId="426C2E86" w14:textId="77777777" w:rsidTr="00E6383A">
        <w:tc>
          <w:tcPr>
            <w:tcW w:w="797" w:type="dxa"/>
          </w:tcPr>
          <w:p w14:paraId="1EEB7340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111A7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28FEFE60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59716005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D7D9407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5A4C62F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D53B372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F17E2FF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133DC2" w:rsidRPr="009435F3" w14:paraId="3F42A3EB" w14:textId="77777777" w:rsidTr="00E6383A">
        <w:tc>
          <w:tcPr>
            <w:tcW w:w="797" w:type="dxa"/>
          </w:tcPr>
          <w:p w14:paraId="4B419502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DFE4EC3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10204AF0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1E7803A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92EFCE5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AA8D680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A39C943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5EAE43C" w14:textId="77777777" w:rsidR="00133DC2" w:rsidRPr="00471E53" w:rsidRDefault="00133DC2" w:rsidP="00133DC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E3511F" w:rsidRPr="009435F3" w14:paraId="261E258D" w14:textId="77777777" w:rsidTr="00E6383A">
        <w:tc>
          <w:tcPr>
            <w:tcW w:w="797" w:type="dxa"/>
          </w:tcPr>
          <w:p w14:paraId="7A974B34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92D0C1E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7036A90C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7C001C81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Dokument stanowi kontynuację Specyfikacji XML dla potwierdzenia zapłaty akcyzy za samochód, wersja 0.2, wytworzonego w Fazie 2.</w:t>
            </w:r>
          </w:p>
        </w:tc>
        <w:tc>
          <w:tcPr>
            <w:tcW w:w="720" w:type="dxa"/>
          </w:tcPr>
          <w:p w14:paraId="2B52777A" w14:textId="77777777" w:rsidR="00E3511F" w:rsidRPr="00471E53" w:rsidRDefault="00E3511F" w:rsidP="00E3511F">
            <w:pPr>
              <w:rPr>
                <w:rFonts w:ascii="Lato" w:hAnsi="Lato" w:cs="Open Sans"/>
                <w:sz w:val="20"/>
                <w:szCs w:val="20"/>
              </w:rPr>
            </w:pPr>
            <w:r w:rsidRPr="00471E53">
              <w:rPr>
                <w:rFonts w:ascii="Lato" w:hAnsi="Lato" w:cs="Open Sans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15BE4B7B" w14:textId="77777777" w:rsidR="00E3511F" w:rsidRPr="00471E53" w:rsidRDefault="00E3511F" w:rsidP="00E3511F">
            <w:pPr>
              <w:rPr>
                <w:rFonts w:ascii="Lato" w:hAnsi="Lato" w:cs="Open Sans"/>
                <w:sz w:val="20"/>
                <w:szCs w:val="20"/>
              </w:rPr>
            </w:pPr>
            <w:r w:rsidRPr="00471E53">
              <w:rPr>
                <w:rFonts w:ascii="Lato" w:hAnsi="Lato" w:cs="Open Sans"/>
                <w:sz w:val="20"/>
                <w:szCs w:val="20"/>
              </w:rPr>
              <w:t>W</w:t>
            </w:r>
          </w:p>
        </w:tc>
        <w:tc>
          <w:tcPr>
            <w:tcW w:w="1080" w:type="dxa"/>
          </w:tcPr>
          <w:p w14:paraId="40625E16" w14:textId="77777777" w:rsidR="00E3511F" w:rsidRPr="00471E53" w:rsidRDefault="00E3511F" w:rsidP="00E3511F">
            <w:pPr>
              <w:rPr>
                <w:rFonts w:ascii="Lato" w:hAnsi="Lato" w:cs="Open Sans"/>
                <w:sz w:val="20"/>
                <w:szCs w:val="20"/>
              </w:rPr>
            </w:pPr>
            <w:r w:rsidRPr="00471E53">
              <w:rPr>
                <w:rFonts w:ascii="Lato" w:hAnsi="Lato" w:cs="Open Sans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18C058DF" w14:textId="77777777" w:rsidR="00E3511F" w:rsidRPr="00471E53" w:rsidRDefault="00E3511F" w:rsidP="00E3511F">
            <w:pPr>
              <w:rPr>
                <w:rFonts w:ascii="Lato" w:hAnsi="Lato" w:cs="Open Sans"/>
                <w:sz w:val="20"/>
                <w:szCs w:val="20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</w:rPr>
              <w:t>nd</w:t>
            </w:r>
            <w:proofErr w:type="spellEnd"/>
          </w:p>
        </w:tc>
      </w:tr>
      <w:tr w:rsidR="00E3511F" w:rsidRPr="009435F3" w14:paraId="70059393" w14:textId="77777777" w:rsidTr="00E6383A">
        <w:tc>
          <w:tcPr>
            <w:tcW w:w="797" w:type="dxa"/>
          </w:tcPr>
          <w:p w14:paraId="6D935116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79AA20B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12474CF3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545FCEA8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A87EEB3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BDD49E7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3690CF2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70225436" w14:textId="77777777" w:rsidR="00E3511F" w:rsidRPr="00471E53" w:rsidRDefault="00E3511F" w:rsidP="00E3511F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45045" w:rsidRPr="009435F3" w14:paraId="4051CD13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6744" w14:textId="77777777" w:rsidR="00845045" w:rsidRPr="00471E53" w:rsidRDefault="00845045" w:rsidP="007626B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4EBA" w14:textId="77777777" w:rsidR="00845045" w:rsidRPr="00471E53" w:rsidRDefault="00A12C3B" w:rsidP="007626B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3.1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2A29" w14:textId="77777777" w:rsidR="00845045" w:rsidRPr="00471E53" w:rsidRDefault="00845045" w:rsidP="007626B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2A7" w14:textId="77777777" w:rsidR="00845045" w:rsidRPr="00471E53" w:rsidRDefault="00845045" w:rsidP="007626B5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D648" w14:textId="77777777" w:rsidR="00845045" w:rsidRPr="00471E53" w:rsidRDefault="00845045" w:rsidP="007626B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690A" w14:textId="77777777" w:rsidR="00845045" w:rsidRPr="00471E53" w:rsidRDefault="00845045" w:rsidP="0084504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9027" w14:textId="77777777" w:rsidR="00845045" w:rsidRPr="00471E53" w:rsidRDefault="00845045" w:rsidP="007626B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1B1D" w14:textId="77777777" w:rsidR="00845045" w:rsidRPr="00471E53" w:rsidRDefault="000A2A39" w:rsidP="007626B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  <w:r w:rsidR="00845045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d</w:t>
            </w:r>
          </w:p>
        </w:tc>
      </w:tr>
      <w:tr w:rsidR="00251DB6" w:rsidRPr="009435F3" w14:paraId="78CE7CB6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2BD2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C992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94F2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2019-12-05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D683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Zmiany okresu obowiązywania zgodnie z WZ16R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4E30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ECF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1.3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6DF4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12EA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51DB6" w:rsidRPr="009435F3" w14:paraId="3997C57A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4CED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EED9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D100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C27E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3F48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6906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EA0A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59D2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2019-12-06</w:t>
            </w:r>
          </w:p>
        </w:tc>
      </w:tr>
      <w:tr w:rsidR="00251DB6" w:rsidRPr="009435F3" w14:paraId="734C0454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9A49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880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3.2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95D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2019-12-06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C015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C3AB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2906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A3F7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Biuro Projektu 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Wykonawcy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44D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C63991" w:rsidRPr="009435F3" w14:paraId="73866D3C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F9DC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43C3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7DB0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2019-12-05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875A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zgodnie z WZ16R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6D4B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E223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3759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3B0E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C63991" w:rsidRPr="009435F3" w14:paraId="2CCE6FDF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9F3F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DE84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7BB7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0ECC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707D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5714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9B38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7E0D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2019-12-06</w:t>
            </w:r>
          </w:p>
        </w:tc>
      </w:tr>
      <w:tr w:rsidR="00C63991" w:rsidRPr="009435F3" w14:paraId="26F6E514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8BDE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6C8F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8A88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2019-12-06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626A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62A3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0DF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C3B1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3E7C" w14:textId="77777777" w:rsidR="00C63991" w:rsidRPr="00471E53" w:rsidRDefault="00C63991" w:rsidP="00330913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884F9B" w:rsidRPr="009435F3" w14:paraId="7912DEA8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F56C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232E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140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2020-02-14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0E2B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zgodnie ze zmianą wersji PZAS z dniem 1.032020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455D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CE09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1387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D6DE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884F9B" w:rsidRPr="009435F3" w14:paraId="0658CC2B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D554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F2EC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27CA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6B57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C538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BC4C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B057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AF7C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2020-02-17</w:t>
            </w:r>
          </w:p>
        </w:tc>
      </w:tr>
      <w:tr w:rsidR="00884F9B" w:rsidRPr="009435F3" w14:paraId="495A0662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FDE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0B81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FBA6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2020-02-17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FA75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0464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3869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E3F1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F8C" w14:textId="77777777" w:rsidR="00884F9B" w:rsidRPr="00471E53" w:rsidRDefault="00884F9B" w:rsidP="00B8347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433D77" w:rsidRPr="009435F3" w14:paraId="5E78A4DE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2E42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8A39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6415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2020-02-14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3605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zgodnie ze zmianą wersji PZAS z dniem 1.032020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4717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1F11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7D42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BA6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33D77" w:rsidRPr="009435F3" w14:paraId="42385175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B243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9778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BC58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6F96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8B63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09CA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6665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0CA0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2020-02-17</w:t>
            </w:r>
          </w:p>
        </w:tc>
      </w:tr>
      <w:tr w:rsidR="00433D77" w:rsidRPr="009435F3" w14:paraId="7DD53F08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CEBF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35AC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01D8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2020-02-17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86C7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2276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DC1C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16CF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C7C2" w14:textId="77777777" w:rsidR="00433D77" w:rsidRPr="00471E53" w:rsidRDefault="00433D77" w:rsidP="0043015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51DB6" w:rsidRPr="009435F3" w14:paraId="3CB5020F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C66E" w14:textId="44D76349" w:rsidR="00251DB6" w:rsidRPr="00471E53" w:rsidRDefault="00433D77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21DC" w14:textId="77777777" w:rsidR="00251DB6" w:rsidRPr="00471E53" w:rsidRDefault="00B62015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BBBB" w14:textId="0DD32CDC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</w:t>
            </w:r>
            <w:r w:rsidR="00C63991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C63991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  <w:r w:rsidR="00A154AC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A154AC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C15C" w14:textId="3EBE4735" w:rsidR="00251DB6" w:rsidRPr="00471E53" w:rsidRDefault="00251DB6" w:rsidP="00D44EE7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zgodnie z</w:t>
            </w:r>
            <w:r w:rsidR="00C63991"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e zmianą wersji PZAS z dniem 1.</w:t>
            </w:r>
            <w:r w:rsidR="000D22C4"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07.</w:t>
            </w:r>
            <w:r w:rsidR="00C63991"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202</w:t>
            </w:r>
            <w:r w:rsidR="000D22C4"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CAC1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09E8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1.3;3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E12D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314C" w14:textId="77777777" w:rsidR="00251DB6" w:rsidRPr="00471E53" w:rsidRDefault="00251DB6" w:rsidP="00D44EE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B62015" w:rsidRPr="009435F3" w14:paraId="0B58E1FE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BDF0" w14:textId="6847FF98" w:rsidR="00B62015" w:rsidRPr="00471E53" w:rsidRDefault="00433D77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5469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3124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E241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CFF3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6C53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9E33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Katarzyna Roszak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A92D" w14:textId="3210BF5C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</w:t>
            </w:r>
            <w:r w:rsidR="00433D77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-0</w:t>
            </w:r>
            <w:r w:rsidR="00A154AC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7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A154AC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01</w:t>
            </w:r>
          </w:p>
        </w:tc>
      </w:tr>
      <w:tr w:rsidR="00B62015" w:rsidRPr="009435F3" w14:paraId="5393A8BA" w14:textId="77777777" w:rsidTr="00E6383A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868E" w14:textId="0AF2B6A4" w:rsidR="00B62015" w:rsidRPr="00471E53" w:rsidRDefault="00433D77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DD66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722F" w14:textId="66C2C336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202</w:t>
            </w:r>
            <w:r w:rsidR="00433D77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-0</w:t>
            </w:r>
            <w:r w:rsidR="00433D77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7</w:t>
            </w: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433D77"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01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7713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F371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D9DD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ECBE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1FCB" w14:textId="77777777" w:rsidR="00B62015" w:rsidRPr="00471E53" w:rsidRDefault="00B62015" w:rsidP="00B6201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471E53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</w:tbl>
    <w:p w14:paraId="62BCDCAE" w14:textId="77777777" w:rsidR="00845045" w:rsidRPr="009435F3" w:rsidRDefault="00845045" w:rsidP="003D25AE">
      <w:pPr>
        <w:rPr>
          <w:rFonts w:ascii="Lato" w:hAnsi="Lato" w:cs="Open Sans"/>
        </w:rPr>
      </w:pPr>
    </w:p>
    <w:p w14:paraId="026AFBBF" w14:textId="77777777" w:rsidR="00A45A2F" w:rsidRPr="009435F3" w:rsidRDefault="001B0CCD" w:rsidP="003D25AE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 xml:space="preserve"> </w:t>
      </w:r>
      <w:r w:rsidR="00A45A2F" w:rsidRPr="009435F3">
        <w:rPr>
          <w:rFonts w:ascii="Lato" w:hAnsi="Lato" w:cs="Open Sans"/>
        </w:rPr>
        <w:t>(*) Akcje: W = Wstaw, Z = Zamień, We = Weryfikuj, N = Nowy</w:t>
      </w:r>
    </w:p>
    <w:p w14:paraId="5D487D84" w14:textId="77777777" w:rsidR="00A45A2F" w:rsidRPr="009435F3" w:rsidRDefault="00A45A2F" w:rsidP="003D25AE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>(**) Rozdziały: W = Wszystkie</w:t>
      </w:r>
    </w:p>
    <w:p w14:paraId="41041476" w14:textId="77777777" w:rsidR="00561FE8" w:rsidRPr="009435F3" w:rsidRDefault="00A45A2F" w:rsidP="003D25AE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>(***) Autorzy: patrz metryka dokumentu</w:t>
      </w:r>
    </w:p>
    <w:p w14:paraId="5491C5BD" w14:textId="77777777" w:rsidR="003B59A0" w:rsidRPr="000C2531" w:rsidRDefault="00561FE8" w:rsidP="003B59A0">
      <w:pPr>
        <w:pStyle w:val="PJPtekst"/>
        <w:ind w:left="0"/>
        <w:rPr>
          <w:rFonts w:ascii="Lato" w:hAnsi="Lato" w:cs="Open Sans"/>
          <w:sz w:val="28"/>
          <w:szCs w:val="28"/>
        </w:rPr>
      </w:pPr>
      <w:r w:rsidRPr="009435F3">
        <w:rPr>
          <w:rFonts w:ascii="Lato" w:hAnsi="Lato" w:cs="Open Sans"/>
        </w:rPr>
        <w:br w:type="page"/>
      </w:r>
      <w:r w:rsidR="003B59A0" w:rsidRPr="000C2531">
        <w:rPr>
          <w:rFonts w:ascii="Lato" w:hAnsi="Lato" w:cs="Open Sans"/>
          <w:sz w:val="28"/>
          <w:szCs w:val="28"/>
        </w:rPr>
        <w:lastRenderedPageBreak/>
        <w:t>SPIS TREŚCI</w:t>
      </w:r>
    </w:p>
    <w:p w14:paraId="1BB42580" w14:textId="40F35F73" w:rsidR="009B1D89" w:rsidRPr="009B1D89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r w:rsidRPr="009B1D89">
        <w:rPr>
          <w:rFonts w:ascii="Lato" w:hAnsi="Lato" w:cs="Open Sans"/>
        </w:rPr>
        <w:fldChar w:fldCharType="begin"/>
      </w:r>
      <w:r w:rsidRPr="009B1D89">
        <w:rPr>
          <w:rFonts w:ascii="Lato" w:hAnsi="Lato" w:cs="Open Sans"/>
        </w:rPr>
        <w:instrText xml:space="preserve"> TOC \o "1-3" \h \z \u </w:instrText>
      </w:r>
      <w:r w:rsidRPr="009B1D89">
        <w:rPr>
          <w:rFonts w:ascii="Lato" w:hAnsi="Lato" w:cs="Open Sans"/>
        </w:rPr>
        <w:fldChar w:fldCharType="separate"/>
      </w:r>
      <w:hyperlink w:anchor="_Toc181091255" w:history="1">
        <w:r w:rsidR="009B1D89" w:rsidRPr="009B1D89">
          <w:rPr>
            <w:rStyle w:val="Hipercze"/>
            <w:rFonts w:ascii="Lato" w:hAnsi="Lato"/>
            <w:noProof/>
          </w:rPr>
          <w:t>SPIS TABEL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_Toc181091255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5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690F59F1" w14:textId="38EFB71D" w:rsidR="009B1D89" w:rsidRPr="009B1D89" w:rsidRDefault="00D90F7C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81091256" w:history="1">
        <w:r w:rsidR="009B1D89" w:rsidRPr="009B1D89">
          <w:rPr>
            <w:rStyle w:val="Hipercze"/>
            <w:rFonts w:ascii="Lato" w:hAnsi="Lato"/>
            <w:noProof/>
          </w:rPr>
          <w:t>SPIS RYSUNKÓW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_Toc181091256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6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0CFA6678" w14:textId="0378B629" w:rsidR="009B1D89" w:rsidRPr="009B1D89" w:rsidRDefault="00D90F7C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81091257" w:history="1">
        <w:r w:rsidR="009B1D89" w:rsidRPr="009B1D89">
          <w:rPr>
            <w:rStyle w:val="Hipercze"/>
            <w:rFonts w:ascii="Lato" w:hAnsi="Lato"/>
            <w:noProof/>
          </w:rPr>
          <w:t>1.</w:t>
        </w:r>
        <w:r w:rsidR="009B1D89" w:rsidRPr="009B1D89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Opis dokumentu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_Toc181091257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7D39BCFE" w14:textId="61F8AB02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58" w:history="1">
        <w:r w:rsidR="009B1D89" w:rsidRPr="009B1D89">
          <w:rPr>
            <w:rStyle w:val="Hipercze"/>
            <w:rFonts w:ascii="Lato" w:hAnsi="Lato"/>
            <w:noProof/>
          </w:rPr>
          <w:t>1.1.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Cel dokumentu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_Toc181091258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B144D58" w14:textId="0F4F96FC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59" w:history="1">
        <w:r w:rsidR="009B1D89" w:rsidRPr="009B1D89">
          <w:rPr>
            <w:rStyle w:val="Hipercze"/>
            <w:rFonts w:ascii="Lato" w:hAnsi="Lato"/>
            <w:noProof/>
          </w:rPr>
          <w:t>1.2.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Zastosowanie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_Toc181091259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44E7E031" w14:textId="56DADC69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60" w:history="1">
        <w:r w:rsidR="009B1D89" w:rsidRPr="009B1D89">
          <w:rPr>
            <w:rStyle w:val="Hipercze"/>
            <w:rFonts w:ascii="Lato" w:hAnsi="Lato"/>
            <w:noProof/>
          </w:rPr>
          <w:t>1.3.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Obowiązywanie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_Toc181091260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0E908C9F" w14:textId="4AD4C674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61" w:history="1">
        <w:r w:rsidR="009B1D89" w:rsidRPr="009B1D89">
          <w:rPr>
            <w:rStyle w:val="Hipercze"/>
            <w:rFonts w:ascii="Lato" w:hAnsi="Lato"/>
            <w:noProof/>
          </w:rPr>
          <w:t>1.4.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Dokumenty obowiązujące i pomocnicze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_Toc181091261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5A6F7AEA" w14:textId="35DB4721" w:rsidR="009B1D89" w:rsidRPr="009B1D89" w:rsidRDefault="00D90F7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1091262" w:history="1">
        <w:r w:rsidR="009B1D89" w:rsidRPr="009B1D89">
          <w:rPr>
            <w:rStyle w:val="Hipercze"/>
            <w:rFonts w:ascii="Lato" w:hAnsi="Lato"/>
            <w:noProof/>
          </w:rPr>
          <w:t>1.4.1.</w:t>
        </w:r>
        <w:r w:rsidR="009B1D89" w:rsidRPr="009B1D89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Dokumenty obowiązujące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_Toc181091262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01CB43F8" w14:textId="76C30D8E" w:rsidR="009B1D89" w:rsidRPr="009B1D89" w:rsidRDefault="00D90F7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1091263" w:history="1">
        <w:r w:rsidR="009B1D89" w:rsidRPr="009B1D89">
          <w:rPr>
            <w:rStyle w:val="Hipercze"/>
            <w:rFonts w:ascii="Lato" w:hAnsi="Lato"/>
            <w:noProof/>
          </w:rPr>
          <w:t>1.4.2.</w:t>
        </w:r>
        <w:r w:rsidR="009B1D89" w:rsidRPr="009B1D89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Dokumenty pomocnicze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_Toc181091263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6DFB3637" w14:textId="7BA0B5AE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64" w:history="1">
        <w:r w:rsidR="009B1D89" w:rsidRPr="009B1D89">
          <w:rPr>
            <w:rStyle w:val="Hipercze"/>
            <w:rFonts w:ascii="Lato" w:hAnsi="Lato"/>
            <w:noProof/>
          </w:rPr>
          <w:t>1.5.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Słownik przyjętych skrótów i terminów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_Toc181091264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595BD3DE" w14:textId="5940B6EC" w:rsidR="009B1D89" w:rsidRPr="009B1D89" w:rsidRDefault="00D90F7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1091265" w:history="1">
        <w:r w:rsidR="009B1D89" w:rsidRPr="009B1D89">
          <w:rPr>
            <w:rStyle w:val="Hipercze"/>
            <w:rFonts w:ascii="Lato" w:hAnsi="Lato"/>
            <w:noProof/>
          </w:rPr>
          <w:t>1.5.1.</w:t>
        </w:r>
        <w:r w:rsidR="009B1D89" w:rsidRPr="009B1D89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Skróty i akronimy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_Toc181091265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32DBCE2E" w14:textId="7B0EE443" w:rsidR="009B1D89" w:rsidRPr="009B1D89" w:rsidRDefault="00D90F7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1091266" w:history="1">
        <w:r w:rsidR="009B1D89" w:rsidRPr="009B1D89">
          <w:rPr>
            <w:rStyle w:val="Hipercze"/>
            <w:rFonts w:ascii="Lato" w:hAnsi="Lato"/>
            <w:noProof/>
          </w:rPr>
          <w:t>1.5.2.</w:t>
        </w:r>
        <w:r w:rsidR="009B1D89" w:rsidRPr="009B1D89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Terminy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_Toc181091266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10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35818F15" w14:textId="634DCFE4" w:rsidR="009B1D89" w:rsidRPr="009B1D89" w:rsidRDefault="00D90F7C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81091267" w:history="1">
        <w:r w:rsidR="009B1D89" w:rsidRPr="009B1D89">
          <w:rPr>
            <w:rStyle w:val="Hipercze"/>
            <w:rFonts w:ascii="Lato" w:hAnsi="Lato"/>
            <w:noProof/>
          </w:rPr>
          <w:t>2.</w:t>
        </w:r>
        <w:r w:rsidR="009B1D89" w:rsidRPr="009B1D89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Zawartość merytoryczna dokumentu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_Toc181091267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11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465AE056" w14:textId="79F6F87C" w:rsidR="009B1D89" w:rsidRPr="009B1D89" w:rsidRDefault="00D90F7C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81091268" w:history="1">
        <w:r w:rsidR="009B1D89" w:rsidRPr="009B1D89">
          <w:rPr>
            <w:rStyle w:val="Hipercze"/>
            <w:rFonts w:ascii="Lato" w:hAnsi="Lato"/>
            <w:noProof/>
          </w:rPr>
          <w:t>3.</w:t>
        </w:r>
        <w:r w:rsidR="009B1D89" w:rsidRPr="009B1D89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Specyfikacja dokumentu PZASReq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_Toc181091268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12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75D1690" w14:textId="3A8AD366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69" w:history="1">
        <w:r w:rsidR="009B1D89" w:rsidRPr="009B1D89">
          <w:rPr>
            <w:rStyle w:val="Hipercze"/>
            <w:rFonts w:ascii="Lato" w:hAnsi="Lato"/>
            <w:noProof/>
          </w:rPr>
          <w:t>3.1.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Reguły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_Toc181091269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13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39376B8E" w14:textId="4CEF83C5" w:rsidR="009B1D89" w:rsidRPr="009B1D89" w:rsidRDefault="00D90F7C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81091270" w:history="1">
        <w:r w:rsidR="009B1D89" w:rsidRPr="009B1D89">
          <w:rPr>
            <w:rStyle w:val="Hipercze"/>
            <w:rFonts w:ascii="Lato" w:hAnsi="Lato"/>
            <w:noProof/>
          </w:rPr>
          <w:t>4.</w:t>
        </w:r>
        <w:r w:rsidR="009B1D89" w:rsidRPr="009B1D89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Specyfikacja dokumentu PZASResp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_Toc181091270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14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1E25E6E0" w14:textId="0D1461D0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71" w:history="1">
        <w:r w:rsidR="009B1D89" w:rsidRPr="009B1D89">
          <w:rPr>
            <w:rStyle w:val="Hipercze"/>
            <w:rFonts w:ascii="Lato" w:hAnsi="Lato"/>
            <w:noProof/>
          </w:rPr>
          <w:t>4.1.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Reguły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_Toc181091271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16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F16F35F" w14:textId="47590347" w:rsidR="009B1D89" w:rsidRPr="009B1D89" w:rsidRDefault="00D90F7C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81091272" w:history="1">
        <w:r w:rsidR="009B1D89" w:rsidRPr="009B1D89">
          <w:rPr>
            <w:rStyle w:val="Hipercze"/>
            <w:rFonts w:ascii="Lato" w:hAnsi="Lato"/>
            <w:noProof/>
          </w:rPr>
          <w:t>5.</w:t>
        </w:r>
        <w:r w:rsidR="009B1D89" w:rsidRPr="009B1D89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Załączniki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_Toc181091272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1E834EBE" w14:textId="3D64D8D9" w:rsidR="009B1D89" w:rsidRPr="009B1D89" w:rsidRDefault="00D90F7C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73" w:history="1">
        <w:r w:rsidR="009B1D89" w:rsidRPr="009B1D89">
          <w:rPr>
            <w:rStyle w:val="Hipercze"/>
            <w:rFonts w:ascii="Lato" w:hAnsi="Lato"/>
            <w:noProof/>
          </w:rPr>
          <w:t>5.1.</w:t>
        </w:r>
        <w:r w:rsidR="009B1D89" w:rsidRPr="009B1D89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Pliki dokument PZAS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_Toc181091273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E709096" w14:textId="2A651E9C" w:rsidR="009B1D89" w:rsidRPr="009B1D89" w:rsidRDefault="00D90F7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1091274" w:history="1">
        <w:r w:rsidR="009B1D89" w:rsidRPr="009B1D89">
          <w:rPr>
            <w:rStyle w:val="Hipercze"/>
            <w:rFonts w:ascii="Lato" w:hAnsi="Lato"/>
            <w:noProof/>
          </w:rPr>
          <w:t>5.1.1.</w:t>
        </w:r>
        <w:r w:rsidR="009B1D89" w:rsidRPr="009B1D89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Plik pzas_req.xsd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_Toc181091274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F67A1DC" w14:textId="2203A5BF" w:rsidR="009B1D89" w:rsidRPr="009B1D89" w:rsidRDefault="00D90F7C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81091275" w:history="1">
        <w:r w:rsidR="009B1D89" w:rsidRPr="009B1D89">
          <w:rPr>
            <w:rStyle w:val="Hipercze"/>
            <w:rFonts w:ascii="Lato" w:hAnsi="Lato"/>
            <w:noProof/>
          </w:rPr>
          <w:t>5.1.2.</w:t>
        </w:r>
        <w:r w:rsidR="009B1D89" w:rsidRPr="009B1D89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B1D89" w:rsidRPr="009B1D89">
          <w:rPr>
            <w:rStyle w:val="Hipercze"/>
            <w:rFonts w:ascii="Lato" w:hAnsi="Lato"/>
            <w:noProof/>
          </w:rPr>
          <w:t>Plik pzas_resp.xsd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_Toc181091275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11A03FBF" w14:textId="35B946D2" w:rsidR="008304F5" w:rsidRPr="009B1D89" w:rsidRDefault="00035695" w:rsidP="008304F5">
      <w:pPr>
        <w:rPr>
          <w:rFonts w:ascii="Lato" w:hAnsi="Lato" w:cs="Open Sans"/>
        </w:rPr>
      </w:pPr>
      <w:r w:rsidRPr="009B1D89">
        <w:rPr>
          <w:rFonts w:ascii="Lato" w:hAnsi="Lato" w:cs="Open Sans"/>
        </w:rPr>
        <w:fldChar w:fldCharType="end"/>
      </w:r>
    </w:p>
    <w:p w14:paraId="4BBA38A2" w14:textId="77777777" w:rsidR="00764E48" w:rsidRPr="009B1D89" w:rsidRDefault="003F030F" w:rsidP="009B1D89">
      <w:pPr>
        <w:pStyle w:val="Nagwek1"/>
        <w:numPr>
          <w:ilvl w:val="0"/>
          <w:numId w:val="0"/>
        </w:numPr>
      </w:pPr>
      <w:bookmarkStart w:id="4" w:name="_Toc349568549"/>
      <w:bookmarkStart w:id="5" w:name="_Toc181091255"/>
      <w:r w:rsidRPr="009B1D89">
        <w:lastRenderedPageBreak/>
        <w:t>SPIS TABEL</w:t>
      </w:r>
      <w:bookmarkEnd w:id="4"/>
      <w:bookmarkEnd w:id="5"/>
    </w:p>
    <w:p w14:paraId="57B88128" w14:textId="76FFA257" w:rsidR="009B1D89" w:rsidRPr="009B1D89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9B1D89">
        <w:rPr>
          <w:rFonts w:ascii="Lato" w:hAnsi="Lato" w:cs="Open Sans"/>
        </w:rPr>
        <w:fldChar w:fldCharType="begin"/>
      </w:r>
      <w:r w:rsidR="00836DD7" w:rsidRPr="009B1D89">
        <w:rPr>
          <w:rFonts w:ascii="Lato" w:hAnsi="Lato" w:cs="Open Sans"/>
        </w:rPr>
        <w:instrText xml:space="preserve"> TOC \h \z \c "Tabela" </w:instrText>
      </w:r>
      <w:r w:rsidRPr="009B1D89">
        <w:rPr>
          <w:rFonts w:ascii="Lato" w:hAnsi="Lato" w:cs="Open Sans"/>
        </w:rPr>
        <w:fldChar w:fldCharType="separate"/>
      </w:r>
      <w:hyperlink w:anchor="_Toc181091236" w:history="1">
        <w:r w:rsidR="009B1D89" w:rsidRPr="009B1D89">
          <w:rPr>
            <w:rStyle w:val="Hipercze"/>
            <w:rFonts w:ascii="Lato" w:hAnsi="Lato"/>
            <w:noProof/>
          </w:rPr>
          <w:t>Tabela 1. Metryka dokumentu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_Toc181091236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2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5C3FB3CC" w14:textId="400EF28C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37" w:history="1">
        <w:r w:rsidR="009B1D89" w:rsidRPr="009B1D89">
          <w:rPr>
            <w:rStyle w:val="Hipercze"/>
            <w:rFonts w:ascii="Lato" w:hAnsi="Lato"/>
            <w:noProof/>
          </w:rPr>
          <w:t>Tabela 2. Historia zmian dokumentu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_Toc181091237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2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12E171E7" w14:textId="6385D736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38" w:history="1">
        <w:r w:rsidR="009B1D89" w:rsidRPr="009B1D89">
          <w:rPr>
            <w:rStyle w:val="Hipercze"/>
            <w:rFonts w:ascii="Lato" w:hAnsi="Lato"/>
            <w:noProof/>
          </w:rPr>
          <w:t>Tabela 3. Wykaz dokumentów obowiązujących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_Toc181091238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6DDB67C2" w14:textId="7BE1B3A8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39" w:history="1">
        <w:r w:rsidR="009B1D89" w:rsidRPr="009B1D89">
          <w:rPr>
            <w:rStyle w:val="Hipercze"/>
            <w:rFonts w:ascii="Lato" w:hAnsi="Lato"/>
            <w:noProof/>
          </w:rPr>
          <w:t>Tabela 4. Wykaz dokumentów pomocniczych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_Toc181091239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15286A33" w14:textId="7A8D6354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0" w:history="1">
        <w:r w:rsidR="009B1D89" w:rsidRPr="009B1D89">
          <w:rPr>
            <w:rStyle w:val="Hipercze"/>
            <w:rFonts w:ascii="Lato" w:hAnsi="Lato"/>
            <w:noProof/>
          </w:rPr>
          <w:t>Tabela 5. Wykaz skrótów i akronimów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_Toc181091240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7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4A7EEF95" w14:textId="74E9FBA7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1" w:history="1">
        <w:r w:rsidR="009B1D89" w:rsidRPr="009B1D89">
          <w:rPr>
            <w:rStyle w:val="Hipercze"/>
            <w:rFonts w:ascii="Lato" w:hAnsi="Lato"/>
            <w:noProof/>
          </w:rPr>
          <w:t>Tabela 6. Wykaz definicji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_Toc181091241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10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02BA04CB" w14:textId="17DB438F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2" w:history="1">
        <w:r w:rsidR="009B1D89" w:rsidRPr="009B1D89">
          <w:rPr>
            <w:rStyle w:val="Hipercze"/>
            <w:rFonts w:ascii="Lato" w:hAnsi="Lato"/>
            <w:noProof/>
          </w:rPr>
          <w:t>Tabela 7. Powiązanie plików XSD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_Toc181091242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11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3556952C" w14:textId="1414538A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3" w:history="1">
        <w:r w:rsidR="009B1D89" w:rsidRPr="009B1D89">
          <w:rPr>
            <w:rStyle w:val="Hipercze"/>
            <w:rFonts w:ascii="Lato" w:hAnsi="Lato"/>
            <w:noProof/>
          </w:rPr>
          <w:t>Tabela 8. Dane ogólne w ramach struktury PZASReq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_Toc181091243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12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55A58005" w14:textId="3FFF9214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4" w:history="1">
        <w:r w:rsidR="009B1D89" w:rsidRPr="009B1D89">
          <w:rPr>
            <w:rStyle w:val="Hipercze"/>
            <w:rFonts w:ascii="Lato" w:hAnsi="Lato"/>
            <w:noProof/>
          </w:rPr>
          <w:t>Tabela 9. Struktura danych PZASReq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_Toc181091244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12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492D11CA" w14:textId="03D302FE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5" w:history="1">
        <w:r w:rsidR="009B1D89" w:rsidRPr="009B1D89">
          <w:rPr>
            <w:rStyle w:val="Hipercze"/>
            <w:rFonts w:ascii="Lato" w:hAnsi="Lato"/>
            <w:noProof/>
          </w:rPr>
          <w:t>Tabela 10. Reguły obowiązujące dla dokumentu PZAS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_Toc181091245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13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61104148" w14:textId="2C6FF764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6" w:history="1">
        <w:r w:rsidR="009B1D89" w:rsidRPr="009B1D89">
          <w:rPr>
            <w:rStyle w:val="Hipercze"/>
            <w:rFonts w:ascii="Lato" w:hAnsi="Lato"/>
            <w:noProof/>
          </w:rPr>
          <w:t>Tabela 11. Dane ogólne w ramach struktury PZASResp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_Toc181091246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14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47A54B43" w14:textId="1561F233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7" w:history="1">
        <w:r w:rsidR="009B1D89" w:rsidRPr="009B1D89">
          <w:rPr>
            <w:rStyle w:val="Hipercze"/>
            <w:rFonts w:ascii="Lato" w:hAnsi="Lato"/>
            <w:noProof/>
          </w:rPr>
          <w:t>Tabela 12. Struktura danych PZASResp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_Toc181091247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14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B451698" w14:textId="03287061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8" w:history="1">
        <w:r w:rsidR="009B1D89" w:rsidRPr="009B1D89">
          <w:rPr>
            <w:rStyle w:val="Hipercze"/>
            <w:rFonts w:ascii="Lato" w:hAnsi="Lato"/>
            <w:noProof/>
          </w:rPr>
          <w:t xml:space="preserve">Tabela 13. Struktura danych </w:t>
        </w:r>
        <w:r w:rsidR="009B1D89" w:rsidRPr="009B1D89">
          <w:rPr>
            <w:rStyle w:val="Hipercze"/>
            <w:rFonts w:ascii="Lato" w:eastAsia="Times New Roman" w:hAnsi="Lato"/>
            <w:noProof/>
          </w:rPr>
          <w:t>subjectOfTaxation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_Toc181091248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14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1480831D" w14:textId="7376940C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49" w:history="1">
        <w:r w:rsidR="009B1D89" w:rsidRPr="009B1D89">
          <w:rPr>
            <w:rStyle w:val="Hipercze"/>
            <w:rFonts w:ascii="Lato" w:hAnsi="Lato"/>
            <w:noProof/>
          </w:rPr>
          <w:t xml:space="preserve">Tabela 14. Struktura danych </w:t>
        </w:r>
        <w:r w:rsidR="009B1D89" w:rsidRPr="009B1D89">
          <w:rPr>
            <w:rStyle w:val="Hipercze"/>
            <w:rFonts w:ascii="Lato" w:eastAsia="Times New Roman" w:hAnsi="Lato"/>
            <w:noProof/>
          </w:rPr>
          <w:t>optionSubjectOfTaxation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_Toc181091249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15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132A45D" w14:textId="07C67B8C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50" w:history="1">
        <w:r w:rsidR="009B1D89" w:rsidRPr="009B1D89">
          <w:rPr>
            <w:rStyle w:val="Hipercze"/>
            <w:rFonts w:ascii="Lato" w:hAnsi="Lato"/>
            <w:noProof/>
          </w:rPr>
          <w:t xml:space="preserve">Tabela 15. Struktura danych </w:t>
        </w:r>
        <w:r w:rsidR="009B1D89" w:rsidRPr="009B1D89">
          <w:rPr>
            <w:rStyle w:val="Hipercze"/>
            <w:rFonts w:ascii="Lato" w:eastAsia="Times New Roman" w:hAnsi="Lato"/>
            <w:noProof/>
          </w:rPr>
          <w:t>car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_Toc181091250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15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ED8396F" w14:textId="01FD172F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51" w:history="1">
        <w:r w:rsidR="009B1D89" w:rsidRPr="009B1D89">
          <w:rPr>
            <w:rStyle w:val="Hipercze"/>
            <w:rFonts w:ascii="Lato" w:hAnsi="Lato"/>
            <w:noProof/>
          </w:rPr>
          <w:t>Tabela 16. Reguły obowiązujące dla PZASResp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_Toc181091251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16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3E96A08B" w14:textId="38203343" w:rsidR="00C43119" w:rsidRPr="009B1D89" w:rsidRDefault="0006207D" w:rsidP="007D0A84">
      <w:pPr>
        <w:rPr>
          <w:rFonts w:ascii="Lato" w:hAnsi="Lato" w:cs="Open Sans"/>
        </w:rPr>
      </w:pPr>
      <w:r w:rsidRPr="009B1D89">
        <w:rPr>
          <w:rFonts w:ascii="Lato" w:hAnsi="Lato" w:cs="Open Sans"/>
        </w:rPr>
        <w:fldChar w:fldCharType="end"/>
      </w:r>
    </w:p>
    <w:p w14:paraId="3399C9B1" w14:textId="77777777" w:rsidR="00836DD7" w:rsidRPr="009B1D89" w:rsidRDefault="00836DD7" w:rsidP="009B1D89">
      <w:pPr>
        <w:pStyle w:val="Nagwek1"/>
        <w:numPr>
          <w:ilvl w:val="0"/>
          <w:numId w:val="0"/>
        </w:numPr>
      </w:pPr>
      <w:bookmarkStart w:id="6" w:name="_Toc349568550"/>
      <w:bookmarkStart w:id="7" w:name="_Toc181091256"/>
      <w:r w:rsidRPr="009B1D89">
        <w:lastRenderedPageBreak/>
        <w:t>SPIS RYSUNKÓW</w:t>
      </w:r>
      <w:bookmarkEnd w:id="6"/>
      <w:bookmarkEnd w:id="7"/>
    </w:p>
    <w:p w14:paraId="340B902F" w14:textId="3BD99AFA" w:rsidR="009B1D89" w:rsidRPr="009B1D89" w:rsidRDefault="00885D50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9B1D89">
        <w:rPr>
          <w:rFonts w:ascii="Lato" w:hAnsi="Lato" w:cs="Open Sans"/>
        </w:rPr>
        <w:fldChar w:fldCharType="begin"/>
      </w:r>
      <w:r w:rsidRPr="009B1D89">
        <w:rPr>
          <w:rFonts w:ascii="Lato" w:hAnsi="Lato" w:cs="Open Sans"/>
        </w:rPr>
        <w:instrText xml:space="preserve"> TOC \h \z \c "Rysunek" </w:instrText>
      </w:r>
      <w:r w:rsidRPr="009B1D89">
        <w:rPr>
          <w:rFonts w:ascii="Lato" w:hAnsi="Lato" w:cs="Open Sans"/>
        </w:rPr>
        <w:fldChar w:fldCharType="separate"/>
      </w:r>
      <w:hyperlink w:anchor="_Toc181091232" w:history="1">
        <w:r w:rsidR="009B1D89" w:rsidRPr="009B1D89">
          <w:rPr>
            <w:rStyle w:val="Hipercze"/>
            <w:rFonts w:ascii="Lato" w:hAnsi="Lato"/>
            <w:noProof/>
          </w:rPr>
          <w:t>Rysunek 1. Struktura komunikatu PZASReq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_Toc181091232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12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3AA738BC" w14:textId="761F0A38" w:rsidR="009B1D89" w:rsidRPr="009B1D89" w:rsidRDefault="00D90F7C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81091233" w:history="1">
        <w:r w:rsidR="009B1D89" w:rsidRPr="009B1D89">
          <w:rPr>
            <w:rStyle w:val="Hipercze"/>
            <w:rFonts w:ascii="Lato" w:hAnsi="Lato"/>
            <w:noProof/>
          </w:rPr>
          <w:t>Rysunek 2. Struktura komunikatu PZASResp</w:t>
        </w:r>
        <w:r w:rsidR="009B1D89" w:rsidRPr="009B1D89">
          <w:rPr>
            <w:rFonts w:ascii="Lato" w:hAnsi="Lato"/>
            <w:noProof/>
            <w:webHidden/>
          </w:rPr>
          <w:tab/>
        </w:r>
        <w:r w:rsidR="009B1D89" w:rsidRPr="009B1D89">
          <w:rPr>
            <w:rFonts w:ascii="Lato" w:hAnsi="Lato"/>
            <w:noProof/>
            <w:webHidden/>
          </w:rPr>
          <w:fldChar w:fldCharType="begin"/>
        </w:r>
        <w:r w:rsidR="009B1D89" w:rsidRPr="009B1D89">
          <w:rPr>
            <w:rFonts w:ascii="Lato" w:hAnsi="Lato"/>
            <w:noProof/>
            <w:webHidden/>
          </w:rPr>
          <w:instrText xml:space="preserve"> PAGEREF _Toc181091233 \h </w:instrText>
        </w:r>
        <w:r w:rsidR="009B1D89" w:rsidRPr="009B1D89">
          <w:rPr>
            <w:rFonts w:ascii="Lato" w:hAnsi="Lato"/>
            <w:noProof/>
            <w:webHidden/>
          </w:rPr>
        </w:r>
        <w:r w:rsidR="009B1D89" w:rsidRPr="009B1D89">
          <w:rPr>
            <w:rFonts w:ascii="Lato" w:hAnsi="Lato"/>
            <w:noProof/>
            <w:webHidden/>
          </w:rPr>
          <w:fldChar w:fldCharType="separate"/>
        </w:r>
        <w:r w:rsidR="009B1D89" w:rsidRPr="009B1D89">
          <w:rPr>
            <w:rFonts w:ascii="Lato" w:hAnsi="Lato"/>
            <w:noProof/>
            <w:webHidden/>
          </w:rPr>
          <w:t>16</w:t>
        </w:r>
        <w:r w:rsidR="009B1D89" w:rsidRPr="009B1D89">
          <w:rPr>
            <w:rFonts w:ascii="Lato" w:hAnsi="Lato"/>
            <w:noProof/>
            <w:webHidden/>
          </w:rPr>
          <w:fldChar w:fldCharType="end"/>
        </w:r>
      </w:hyperlink>
    </w:p>
    <w:p w14:paraId="2DDB52EF" w14:textId="3C386016" w:rsidR="003548CF" w:rsidRPr="009435F3" w:rsidRDefault="00885D50" w:rsidP="003548CF">
      <w:pPr>
        <w:rPr>
          <w:rFonts w:ascii="Lato" w:hAnsi="Lato" w:cs="Open Sans"/>
        </w:rPr>
      </w:pPr>
      <w:r w:rsidRPr="009B1D89">
        <w:rPr>
          <w:rFonts w:ascii="Lato" w:hAnsi="Lato" w:cs="Open Sans"/>
        </w:rPr>
        <w:fldChar w:fldCharType="end"/>
      </w:r>
    </w:p>
    <w:p w14:paraId="5209672D" w14:textId="77777777" w:rsidR="003F3585" w:rsidRPr="009435F3" w:rsidRDefault="00004C2C" w:rsidP="009435F3">
      <w:pPr>
        <w:pStyle w:val="Nagwek1"/>
      </w:pPr>
      <w:bookmarkStart w:id="8" w:name="_Toc341696555"/>
      <w:bookmarkStart w:id="9" w:name="_Toc349568551"/>
      <w:bookmarkStart w:id="10" w:name="_Toc181091257"/>
      <w:r w:rsidRPr="009435F3">
        <w:lastRenderedPageBreak/>
        <w:t xml:space="preserve">Opis </w:t>
      </w:r>
      <w:r w:rsidR="00CE1C03" w:rsidRPr="009435F3">
        <w:t>dokumentu</w:t>
      </w:r>
      <w:bookmarkEnd w:id="8"/>
      <w:bookmarkEnd w:id="9"/>
      <w:bookmarkEnd w:id="10"/>
    </w:p>
    <w:p w14:paraId="4DC806B5" w14:textId="77777777" w:rsidR="00364DAC" w:rsidRPr="009435F3" w:rsidRDefault="00364DAC" w:rsidP="009435F3">
      <w:pPr>
        <w:pStyle w:val="Nagwek2"/>
      </w:pPr>
      <w:bookmarkStart w:id="11" w:name="_Toc349568552"/>
      <w:bookmarkStart w:id="12" w:name="_Toc361145794"/>
      <w:bookmarkStart w:id="13" w:name="_Toc181091258"/>
      <w:bookmarkStart w:id="14" w:name="_Toc341696556"/>
      <w:bookmarkStart w:id="15" w:name="_Toc349568553"/>
      <w:r w:rsidRPr="009435F3">
        <w:t>Cel dokumentu</w:t>
      </w:r>
      <w:bookmarkEnd w:id="11"/>
      <w:bookmarkEnd w:id="12"/>
      <w:bookmarkEnd w:id="13"/>
    </w:p>
    <w:p w14:paraId="0DB63409" w14:textId="77777777" w:rsidR="000D5EA2" w:rsidRPr="009435F3" w:rsidRDefault="00690AD4" w:rsidP="009B7129">
      <w:pPr>
        <w:autoSpaceDE w:val="0"/>
        <w:autoSpaceDN w:val="0"/>
        <w:adjustRightInd w:val="0"/>
        <w:spacing w:before="40" w:after="60"/>
        <w:rPr>
          <w:rFonts w:ascii="Lato" w:hAnsi="Lato" w:cs="Open Sans"/>
        </w:rPr>
      </w:pPr>
      <w:r w:rsidRPr="009435F3">
        <w:rPr>
          <w:rFonts w:ascii="Lato" w:hAnsi="Lato" w:cs="Open Sans"/>
        </w:rPr>
        <w:t>Celem specyfikacji jest zdefiniowanie struktury i za</w:t>
      </w:r>
      <w:r w:rsidR="00D51F80" w:rsidRPr="009435F3">
        <w:rPr>
          <w:rFonts w:ascii="Lato" w:hAnsi="Lato" w:cs="Open Sans"/>
        </w:rPr>
        <w:t>wartości informacyjnej dokumentów</w:t>
      </w:r>
      <w:r w:rsidRPr="009435F3">
        <w:rPr>
          <w:rFonts w:ascii="Lato" w:hAnsi="Lato" w:cs="Open Sans"/>
        </w:rPr>
        <w:t xml:space="preserve"> XML (zwanej tutaj także komunikatem) </w:t>
      </w:r>
      <w:r w:rsidR="0011005B" w:rsidRPr="009435F3">
        <w:rPr>
          <w:rFonts w:ascii="Lato" w:hAnsi="Lato" w:cs="Open Sans"/>
        </w:rPr>
        <w:t>dla zapytania i odpowiedzi potwierdzenia zapłaty akcyzy za samochód</w:t>
      </w:r>
      <w:r w:rsidRPr="009435F3">
        <w:rPr>
          <w:rFonts w:ascii="Lato" w:hAnsi="Lato" w:cs="Open Sans"/>
        </w:rPr>
        <w:t xml:space="preserve">. </w:t>
      </w:r>
    </w:p>
    <w:p w14:paraId="21F6EE6D" w14:textId="77777777" w:rsidR="00364DAC" w:rsidRPr="009435F3" w:rsidRDefault="00364DAC" w:rsidP="009435F3">
      <w:pPr>
        <w:pStyle w:val="Nagwek2"/>
      </w:pPr>
      <w:bookmarkStart w:id="16" w:name="_Toc361145795"/>
      <w:bookmarkStart w:id="17" w:name="_Toc181091259"/>
      <w:bookmarkStart w:id="18" w:name="_Toc341696557"/>
      <w:bookmarkStart w:id="19" w:name="_Ref343010193"/>
      <w:bookmarkStart w:id="20" w:name="_Toc349568554"/>
      <w:bookmarkEnd w:id="14"/>
      <w:bookmarkEnd w:id="15"/>
      <w:r w:rsidRPr="009435F3">
        <w:t>Zastosowanie</w:t>
      </w:r>
      <w:bookmarkEnd w:id="16"/>
      <w:bookmarkEnd w:id="17"/>
    </w:p>
    <w:p w14:paraId="19258512" w14:textId="77777777" w:rsidR="00DD5E7B" w:rsidRPr="009435F3" w:rsidRDefault="00DD5E7B" w:rsidP="00577DA6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>Dokument jest stosowany, jako źródłowy przy projektowaniu, implementacji oraz tworzeniu dokumentacji testowej i użytkowej systemu.</w:t>
      </w:r>
    </w:p>
    <w:p w14:paraId="4F6EC33A" w14:textId="77777777" w:rsidR="00DD5E7B" w:rsidRPr="009435F3" w:rsidRDefault="00DD5E7B" w:rsidP="00577DA6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 xml:space="preserve">Adresatem dokumentu jest zespół projektowy po stronie Administracji </w:t>
      </w:r>
      <w:r w:rsidR="00A462B8" w:rsidRPr="009435F3">
        <w:rPr>
          <w:rFonts w:ascii="Lato" w:hAnsi="Lato" w:cs="Open Sans"/>
        </w:rPr>
        <w:t>Skarbowej</w:t>
      </w:r>
      <w:r w:rsidRPr="009435F3">
        <w:rPr>
          <w:rFonts w:ascii="Lato" w:hAnsi="Lato" w:cs="Open Sans"/>
        </w:rPr>
        <w:t xml:space="preserve"> oraz zespoły: programistyczno-projektowy, testerów, dokumentalistów, po stronie Wykonawcy oraz Podmioty zewnętrzne składające deklaracje.</w:t>
      </w:r>
    </w:p>
    <w:p w14:paraId="6744710B" w14:textId="77777777" w:rsidR="00464712" w:rsidRPr="009435F3" w:rsidRDefault="00464712" w:rsidP="009435F3">
      <w:pPr>
        <w:pStyle w:val="Nagwek2"/>
      </w:pPr>
      <w:bookmarkStart w:id="21" w:name="_Toc361302788"/>
      <w:bookmarkStart w:id="22" w:name="_Toc361306139"/>
      <w:bookmarkStart w:id="23" w:name="_Toc181091260"/>
      <w:bookmarkStart w:id="24" w:name="_Toc341696558"/>
      <w:bookmarkStart w:id="25" w:name="_Toc349568555"/>
      <w:bookmarkStart w:id="26" w:name="_Toc361145797"/>
      <w:bookmarkStart w:id="27" w:name="_Toc341696559"/>
      <w:bookmarkStart w:id="28" w:name="_Toc349568556"/>
      <w:bookmarkEnd w:id="18"/>
      <w:bookmarkEnd w:id="19"/>
      <w:bookmarkEnd w:id="20"/>
      <w:bookmarkEnd w:id="21"/>
      <w:bookmarkEnd w:id="22"/>
      <w:r w:rsidRPr="009435F3">
        <w:t>Obowiązywanie</w:t>
      </w:r>
      <w:bookmarkEnd w:id="23"/>
    </w:p>
    <w:p w14:paraId="47B19F31" w14:textId="4D408BE5" w:rsidR="006B2E45" w:rsidRPr="009435F3" w:rsidRDefault="006B2E45" w:rsidP="006B2E45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 xml:space="preserve">Specyfikacja obowiązuje </w:t>
      </w:r>
      <w:r w:rsidR="00884F9B" w:rsidRPr="009435F3">
        <w:rPr>
          <w:rFonts w:ascii="Lato" w:hAnsi="Lato" w:cs="Open Sans"/>
        </w:rPr>
        <w:t>od</w:t>
      </w:r>
      <w:r w:rsidR="00C63991" w:rsidRPr="009435F3">
        <w:rPr>
          <w:rFonts w:ascii="Lato" w:hAnsi="Lato" w:cs="Open Sans"/>
        </w:rPr>
        <w:t xml:space="preserve"> </w:t>
      </w:r>
      <w:r w:rsidR="00884F9B" w:rsidRPr="009435F3">
        <w:rPr>
          <w:rFonts w:ascii="Lato" w:hAnsi="Lato" w:cs="Open Sans"/>
        </w:rPr>
        <w:t>01.0</w:t>
      </w:r>
      <w:r w:rsidR="00433D77" w:rsidRPr="009435F3">
        <w:rPr>
          <w:rFonts w:ascii="Lato" w:hAnsi="Lato" w:cs="Open Sans"/>
        </w:rPr>
        <w:t>7</w:t>
      </w:r>
      <w:r w:rsidR="00884F9B" w:rsidRPr="009435F3">
        <w:rPr>
          <w:rFonts w:ascii="Lato" w:hAnsi="Lato" w:cs="Open Sans"/>
        </w:rPr>
        <w:t>.202</w:t>
      </w:r>
      <w:r w:rsidR="00433D77" w:rsidRPr="009435F3">
        <w:rPr>
          <w:rFonts w:ascii="Lato" w:hAnsi="Lato" w:cs="Open Sans"/>
        </w:rPr>
        <w:t>1</w:t>
      </w:r>
      <w:r w:rsidRPr="009435F3">
        <w:rPr>
          <w:rFonts w:ascii="Lato" w:hAnsi="Lato" w:cs="Open Sans"/>
        </w:rPr>
        <w:t xml:space="preserve"> roku.</w:t>
      </w:r>
    </w:p>
    <w:p w14:paraId="0434FFBC" w14:textId="77777777" w:rsidR="00464712" w:rsidRPr="009435F3" w:rsidRDefault="00464712" w:rsidP="00464712">
      <w:pPr>
        <w:rPr>
          <w:rFonts w:ascii="Lato" w:hAnsi="Lato" w:cs="Open Sans"/>
        </w:rPr>
      </w:pPr>
    </w:p>
    <w:p w14:paraId="0043761D" w14:textId="77777777" w:rsidR="00364DAC" w:rsidRPr="009435F3" w:rsidRDefault="00364DAC" w:rsidP="009435F3">
      <w:pPr>
        <w:pStyle w:val="Nagwek2"/>
      </w:pPr>
      <w:bookmarkStart w:id="29" w:name="_Toc181091261"/>
      <w:r w:rsidRPr="009435F3">
        <w:t>Dokumenty obowiązujące i pomocnicze</w:t>
      </w:r>
      <w:bookmarkEnd w:id="24"/>
      <w:bookmarkEnd w:id="25"/>
      <w:bookmarkEnd w:id="26"/>
      <w:bookmarkEnd w:id="29"/>
    </w:p>
    <w:p w14:paraId="3716ED75" w14:textId="558B06CB" w:rsidR="003F3585" w:rsidRPr="009435F3" w:rsidRDefault="003F3585" w:rsidP="009435F3">
      <w:pPr>
        <w:pStyle w:val="Nagwek3"/>
      </w:pPr>
      <w:bookmarkStart w:id="30" w:name="_Toc181091262"/>
      <w:r w:rsidRPr="009435F3">
        <w:t xml:space="preserve">Dokumenty </w:t>
      </w:r>
      <w:r w:rsidR="00437081" w:rsidRPr="009435F3">
        <w:t>o</w:t>
      </w:r>
      <w:r w:rsidR="00E92D9D" w:rsidRPr="009435F3">
        <w:t>bo</w:t>
      </w:r>
      <w:r w:rsidR="00437081" w:rsidRPr="009435F3">
        <w:t>wiązując</w:t>
      </w:r>
      <w:r w:rsidRPr="009435F3">
        <w:t>e</w:t>
      </w:r>
      <w:bookmarkEnd w:id="27"/>
      <w:bookmarkEnd w:id="28"/>
      <w:bookmarkEnd w:id="30"/>
    </w:p>
    <w:p w14:paraId="05A080D1" w14:textId="40ADD850" w:rsidR="007353A8" w:rsidRPr="009435F3" w:rsidRDefault="007353A8" w:rsidP="009435F3">
      <w:pPr>
        <w:pStyle w:val="Legenda"/>
      </w:pPr>
      <w:bookmarkStart w:id="31" w:name="_Ref341107414"/>
      <w:bookmarkStart w:id="32" w:name="_Toc181091238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t>3</w:t>
      </w:r>
      <w:r w:rsidR="00D90F7C">
        <w:fldChar w:fldCharType="end"/>
      </w:r>
      <w:bookmarkEnd w:id="31"/>
      <w:r w:rsidRPr="009435F3">
        <w:t xml:space="preserve">. Wykaz dokumentów </w:t>
      </w:r>
      <w:r w:rsidR="00437081" w:rsidRPr="009435F3">
        <w:t>obowiązując</w:t>
      </w:r>
      <w:r w:rsidRPr="009435F3">
        <w:t>ych</w:t>
      </w:r>
      <w:bookmarkEnd w:id="32"/>
    </w:p>
    <w:tbl>
      <w:tblPr>
        <w:tblW w:w="91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9435F3" w14:paraId="2BEA9799" w14:textId="77777777" w:rsidTr="00E6383A">
        <w:trPr>
          <w:tblHeader/>
        </w:trPr>
        <w:tc>
          <w:tcPr>
            <w:tcW w:w="480" w:type="dxa"/>
            <w:shd w:val="clear" w:color="auto" w:fill="E6E6E6"/>
          </w:tcPr>
          <w:p w14:paraId="797A9595" w14:textId="77777777" w:rsidR="00C00D08" w:rsidRPr="009435F3" w:rsidRDefault="00C00D08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6EC97627" w14:textId="77777777" w:rsidR="00C00D08" w:rsidRPr="009435F3" w:rsidRDefault="00C00D08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11" w:type="dxa"/>
            <w:shd w:val="clear" w:color="auto" w:fill="E6E6E6"/>
          </w:tcPr>
          <w:p w14:paraId="41C6AE47" w14:textId="77777777" w:rsidR="00C00D08" w:rsidRPr="009435F3" w:rsidRDefault="00C00D08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14" w:type="dxa"/>
            <w:shd w:val="clear" w:color="auto" w:fill="E6E6E6"/>
          </w:tcPr>
          <w:p w14:paraId="7E18BA39" w14:textId="77777777" w:rsidR="00C00D08" w:rsidRPr="009435F3" w:rsidRDefault="00C00D08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196" w:type="dxa"/>
            <w:shd w:val="clear" w:color="auto" w:fill="E6E6E6"/>
          </w:tcPr>
          <w:p w14:paraId="15AD1425" w14:textId="77777777" w:rsidR="00C00D08" w:rsidRPr="009435F3" w:rsidRDefault="00C00D08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DE6850" w:rsidRPr="009435F3" w14:paraId="7A8EEBD2" w14:textId="77777777" w:rsidTr="00E6383A">
        <w:tc>
          <w:tcPr>
            <w:tcW w:w="480" w:type="dxa"/>
          </w:tcPr>
          <w:p w14:paraId="61C69F59" w14:textId="77777777" w:rsidR="00DE6850" w:rsidRPr="00F404D8" w:rsidRDefault="00DE6850" w:rsidP="0051214A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bookmarkStart w:id="33" w:name="_Ref361653747"/>
          </w:p>
        </w:tc>
        <w:bookmarkEnd w:id="33"/>
        <w:tc>
          <w:tcPr>
            <w:tcW w:w="3840" w:type="dxa"/>
          </w:tcPr>
          <w:p w14:paraId="1BDC0036" w14:textId="77777777" w:rsidR="00DE6850" w:rsidRPr="00F404D8" w:rsidRDefault="00DE6850" w:rsidP="00A65177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200DA27" w14:textId="77777777" w:rsidR="00DE6850" w:rsidRPr="00F404D8" w:rsidRDefault="00DE6850" w:rsidP="00A65177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55BDEF65" w14:textId="77777777" w:rsidR="00DE6850" w:rsidRPr="00F404D8" w:rsidRDefault="00DE6850" w:rsidP="0051214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7295DEBD" w14:textId="77777777" w:rsidR="00DE6850" w:rsidRPr="00F404D8" w:rsidRDefault="00DE6850" w:rsidP="0051214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57F9DE89" w14:textId="77777777" w:rsidR="004C53A2" w:rsidRPr="009435F3" w:rsidRDefault="004C53A2" w:rsidP="009435F3">
      <w:pPr>
        <w:pStyle w:val="Nagwek3"/>
      </w:pPr>
      <w:bookmarkStart w:id="34" w:name="_Toc341696560"/>
      <w:bookmarkStart w:id="35" w:name="_Toc349568557"/>
      <w:bookmarkStart w:id="36" w:name="_Toc361655060"/>
      <w:bookmarkStart w:id="37" w:name="_Toc181091263"/>
      <w:r w:rsidRPr="009435F3">
        <w:t>Dokumenty pomocnicze</w:t>
      </w:r>
      <w:bookmarkEnd w:id="34"/>
      <w:bookmarkEnd w:id="35"/>
      <w:bookmarkEnd w:id="36"/>
      <w:bookmarkEnd w:id="37"/>
    </w:p>
    <w:p w14:paraId="27DB025E" w14:textId="0B113FB3" w:rsidR="004C53A2" w:rsidRPr="009435F3" w:rsidRDefault="004C53A2" w:rsidP="009435F3">
      <w:pPr>
        <w:pStyle w:val="Legenda"/>
      </w:pPr>
      <w:bookmarkStart w:id="38" w:name="_Toc361655088"/>
      <w:bookmarkStart w:id="39" w:name="_Toc181091239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t>4</w:t>
      </w:r>
      <w:r w:rsidR="00D90F7C">
        <w:fldChar w:fldCharType="end"/>
      </w:r>
      <w:r w:rsidRPr="009435F3">
        <w:t>. Wykaz dokumentów pomocniczych</w:t>
      </w:r>
      <w:bookmarkEnd w:id="38"/>
      <w:bookmarkEnd w:id="39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4C53A2" w:rsidRPr="009435F3" w14:paraId="22C4FBAC" w14:textId="77777777" w:rsidTr="00E6383A">
        <w:trPr>
          <w:tblHeader/>
        </w:trPr>
        <w:tc>
          <w:tcPr>
            <w:tcW w:w="480" w:type="dxa"/>
            <w:shd w:val="clear" w:color="auto" w:fill="E6E6E6"/>
          </w:tcPr>
          <w:p w14:paraId="17F68666" w14:textId="77777777" w:rsidR="004C53A2" w:rsidRPr="009435F3" w:rsidRDefault="004C53A2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Nr</w:t>
            </w:r>
          </w:p>
        </w:tc>
        <w:tc>
          <w:tcPr>
            <w:tcW w:w="3840" w:type="dxa"/>
            <w:shd w:val="clear" w:color="auto" w:fill="E6E6E6"/>
          </w:tcPr>
          <w:p w14:paraId="678EBE02" w14:textId="77777777" w:rsidR="004C53A2" w:rsidRPr="009435F3" w:rsidRDefault="004C53A2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Nazwa</w:t>
            </w:r>
          </w:p>
        </w:tc>
        <w:tc>
          <w:tcPr>
            <w:tcW w:w="2400" w:type="dxa"/>
            <w:shd w:val="clear" w:color="auto" w:fill="E6E6E6"/>
          </w:tcPr>
          <w:p w14:paraId="6A1C5373" w14:textId="77777777" w:rsidR="004C53A2" w:rsidRPr="009435F3" w:rsidRDefault="004C53A2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Identyfikator</w:t>
            </w:r>
          </w:p>
        </w:tc>
        <w:tc>
          <w:tcPr>
            <w:tcW w:w="1200" w:type="dxa"/>
            <w:shd w:val="clear" w:color="auto" w:fill="E6E6E6"/>
          </w:tcPr>
          <w:p w14:paraId="5BBA653A" w14:textId="77777777" w:rsidR="004C53A2" w:rsidRPr="009435F3" w:rsidRDefault="004C53A2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Wersja</w:t>
            </w:r>
          </w:p>
        </w:tc>
        <w:tc>
          <w:tcPr>
            <w:tcW w:w="1200" w:type="dxa"/>
            <w:shd w:val="clear" w:color="auto" w:fill="E6E6E6"/>
          </w:tcPr>
          <w:p w14:paraId="18CA44FA" w14:textId="77777777" w:rsidR="004C53A2" w:rsidRPr="009435F3" w:rsidRDefault="004C53A2" w:rsidP="0051214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Data wydania</w:t>
            </w:r>
          </w:p>
        </w:tc>
      </w:tr>
      <w:tr w:rsidR="008D1626" w:rsidRPr="009435F3" w14:paraId="0E390A7F" w14:textId="77777777" w:rsidTr="00E6383A">
        <w:tc>
          <w:tcPr>
            <w:tcW w:w="480" w:type="dxa"/>
          </w:tcPr>
          <w:p w14:paraId="79F7A895" w14:textId="77777777" w:rsidR="008D1626" w:rsidRPr="00F404D8" w:rsidRDefault="008D1626" w:rsidP="0051214A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2D0B57B0" w14:textId="77777777" w:rsidR="008D1626" w:rsidRPr="00F404D8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272FC2A5" w14:textId="77777777" w:rsidR="008D1626" w:rsidRPr="00F404D8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6E4B0742" w14:textId="77777777" w:rsidR="008D1626" w:rsidRPr="00F404D8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F626E94" w14:textId="77777777" w:rsidR="008D1626" w:rsidRPr="00F404D8" w:rsidRDefault="008D1626" w:rsidP="002518F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3D545EBD" w14:textId="77777777" w:rsidR="00364DAC" w:rsidRPr="009435F3" w:rsidRDefault="00364DAC" w:rsidP="009435F3">
      <w:pPr>
        <w:pStyle w:val="Nagwek2"/>
      </w:pPr>
      <w:bookmarkStart w:id="40" w:name="_Toc341696561"/>
      <w:bookmarkStart w:id="41" w:name="_Toc349568558"/>
      <w:bookmarkStart w:id="42" w:name="_Toc361145800"/>
      <w:bookmarkStart w:id="43" w:name="_Toc181091264"/>
      <w:bookmarkStart w:id="44" w:name="_Toc341696562"/>
      <w:bookmarkStart w:id="45" w:name="_Toc349568559"/>
      <w:r w:rsidRPr="009435F3">
        <w:t>Słownik przyjętych skrótów i terminów</w:t>
      </w:r>
      <w:bookmarkEnd w:id="40"/>
      <w:bookmarkEnd w:id="41"/>
      <w:bookmarkEnd w:id="42"/>
      <w:bookmarkEnd w:id="43"/>
    </w:p>
    <w:p w14:paraId="68C33FC4" w14:textId="6F713E31" w:rsidR="003F3585" w:rsidRPr="009435F3" w:rsidRDefault="00C43119" w:rsidP="009435F3">
      <w:pPr>
        <w:pStyle w:val="Nagwek3"/>
      </w:pPr>
      <w:bookmarkStart w:id="46" w:name="_Toc181091265"/>
      <w:r w:rsidRPr="009435F3">
        <w:t xml:space="preserve">Skróty i </w:t>
      </w:r>
      <w:r w:rsidR="00E92D9D" w:rsidRPr="009435F3">
        <w:t>ak</w:t>
      </w:r>
      <w:r w:rsidR="003F3585" w:rsidRPr="009435F3">
        <w:t>ronimy</w:t>
      </w:r>
      <w:bookmarkEnd w:id="44"/>
      <w:bookmarkEnd w:id="45"/>
      <w:bookmarkEnd w:id="46"/>
    </w:p>
    <w:p w14:paraId="25722A81" w14:textId="28309CE4" w:rsidR="00034C39" w:rsidRPr="009435F3" w:rsidRDefault="00034C39" w:rsidP="009435F3">
      <w:pPr>
        <w:pStyle w:val="Legenda"/>
      </w:pPr>
      <w:bookmarkStart w:id="47" w:name="_Toc181091240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t>5</w:t>
      </w:r>
      <w:r w:rsidR="00D90F7C">
        <w:fldChar w:fldCharType="end"/>
      </w:r>
      <w:r w:rsidRPr="009435F3">
        <w:t>. Wykaz skrótów i akronimów</w:t>
      </w:r>
      <w:bookmarkEnd w:id="47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240"/>
      </w:tblGrid>
      <w:tr w:rsidR="00810B20" w:rsidRPr="009435F3" w14:paraId="54E9D6F3" w14:textId="77777777" w:rsidTr="00577DA6">
        <w:trPr>
          <w:tblHeader/>
        </w:trPr>
        <w:tc>
          <w:tcPr>
            <w:tcW w:w="2988" w:type="dxa"/>
            <w:shd w:val="clear" w:color="auto" w:fill="E6E6E6"/>
          </w:tcPr>
          <w:p w14:paraId="27D56AB6" w14:textId="77777777" w:rsidR="00810B20" w:rsidRPr="009435F3" w:rsidRDefault="00810B20" w:rsidP="00AE3E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Skrót/Akronim</w:t>
            </w:r>
          </w:p>
        </w:tc>
        <w:tc>
          <w:tcPr>
            <w:tcW w:w="6240" w:type="dxa"/>
            <w:shd w:val="clear" w:color="auto" w:fill="E6E6E6"/>
          </w:tcPr>
          <w:p w14:paraId="416B8569" w14:textId="77777777" w:rsidR="00810B20" w:rsidRPr="009435F3" w:rsidRDefault="00810B20" w:rsidP="00AE3E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Objaśnienie</w:t>
            </w:r>
          </w:p>
        </w:tc>
      </w:tr>
      <w:tr w:rsidR="00810B20" w:rsidRPr="009435F3" w14:paraId="2B1C9322" w14:textId="77777777">
        <w:tc>
          <w:tcPr>
            <w:tcW w:w="2988" w:type="dxa"/>
          </w:tcPr>
          <w:p w14:paraId="29E7FEE5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AIS</w:t>
            </w:r>
          </w:p>
        </w:tc>
        <w:tc>
          <w:tcPr>
            <w:tcW w:w="6240" w:type="dxa"/>
          </w:tcPr>
          <w:p w14:paraId="442A7022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proofErr w:type="spellStart"/>
            <w:r w:rsidRPr="00F404D8">
              <w:rPr>
                <w:rFonts w:ascii="Lato" w:hAnsi="Lato" w:cs="Open Sans"/>
                <w:i/>
              </w:rPr>
              <w:t>Automated</w:t>
            </w:r>
            <w:proofErr w:type="spellEnd"/>
            <w:r w:rsidRPr="00F404D8">
              <w:rPr>
                <w:rFonts w:ascii="Lato" w:hAnsi="Lato" w:cs="Open Sans"/>
                <w:i/>
              </w:rPr>
              <w:t xml:space="preserve"> Import System</w:t>
            </w:r>
            <w:r w:rsidRPr="00F404D8">
              <w:rPr>
                <w:rFonts w:ascii="Lato" w:hAnsi="Lato" w:cs="Open Sans"/>
              </w:rPr>
              <w:t xml:space="preserve"> – Automatyczny System Importu. Także projekt „Programu e-Cło”.</w:t>
            </w:r>
          </w:p>
        </w:tc>
      </w:tr>
      <w:tr w:rsidR="00810B20" w:rsidRPr="009435F3" w14:paraId="6FEAB5CD" w14:textId="77777777">
        <w:tc>
          <w:tcPr>
            <w:tcW w:w="2988" w:type="dxa"/>
          </w:tcPr>
          <w:p w14:paraId="02453D79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ARI@DNA2</w:t>
            </w:r>
          </w:p>
        </w:tc>
        <w:tc>
          <w:tcPr>
            <w:tcW w:w="6240" w:type="dxa"/>
          </w:tcPr>
          <w:p w14:paraId="3553EE53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Hurtownia danych Administracji Celnej.</w:t>
            </w:r>
          </w:p>
        </w:tc>
      </w:tr>
      <w:tr w:rsidR="00810B20" w:rsidRPr="009435F3" w14:paraId="1004AC4B" w14:textId="77777777">
        <w:tc>
          <w:tcPr>
            <w:tcW w:w="2988" w:type="dxa"/>
          </w:tcPr>
          <w:p w14:paraId="1A4D6D8A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lastRenderedPageBreak/>
              <w:t>CELINA</w:t>
            </w:r>
          </w:p>
        </w:tc>
        <w:tc>
          <w:tcPr>
            <w:tcW w:w="6240" w:type="dxa"/>
          </w:tcPr>
          <w:p w14:paraId="2770088C" w14:textId="77777777" w:rsidR="00810B20" w:rsidRPr="00F404D8" w:rsidRDefault="00810B20" w:rsidP="00AE3E0A">
            <w:pPr>
              <w:pStyle w:val="Default"/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System obsługi zgłoszeń celnych.</w:t>
            </w:r>
          </w:p>
        </w:tc>
      </w:tr>
      <w:tr w:rsidR="00810B20" w:rsidRPr="009435F3" w14:paraId="72F126B0" w14:textId="77777777">
        <w:tc>
          <w:tcPr>
            <w:tcW w:w="2988" w:type="dxa"/>
          </w:tcPr>
          <w:p w14:paraId="1E526D06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ECIP</w:t>
            </w:r>
          </w:p>
        </w:tc>
        <w:tc>
          <w:tcPr>
            <w:tcW w:w="6240" w:type="dxa"/>
          </w:tcPr>
          <w:p w14:paraId="5B2D465C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  <w:lang w:val="fr-FR"/>
              </w:rPr>
            </w:pPr>
            <w:r w:rsidRPr="00F404D8">
              <w:rPr>
                <w:rFonts w:ascii="Lato" w:hAnsi="Lato" w:cs="Open Sans"/>
                <w:i/>
                <w:lang w:val="fr-FR"/>
              </w:rPr>
              <w:t xml:space="preserve">EU Customs Information Portal </w:t>
            </w:r>
            <w:r w:rsidRPr="00F404D8">
              <w:rPr>
                <w:rFonts w:ascii="Lato" w:hAnsi="Lato" w:cs="Open Sans"/>
                <w:lang w:val="fr-FR"/>
              </w:rPr>
              <w:t>– Europejski</w:t>
            </w:r>
            <w:r w:rsidRPr="00F404D8">
              <w:rPr>
                <w:rFonts w:ascii="Lato" w:hAnsi="Lato" w:cs="Open Sans"/>
                <w:i/>
                <w:lang w:val="fr-FR"/>
              </w:rPr>
              <w:t xml:space="preserve"> </w:t>
            </w:r>
            <w:r w:rsidRPr="00F404D8">
              <w:rPr>
                <w:rFonts w:ascii="Lato" w:hAnsi="Lato" w:cs="Open Sans"/>
                <w:lang w:val="fr-FR"/>
              </w:rPr>
              <w:t xml:space="preserve">Portal Informacji Celnej. </w:t>
            </w:r>
          </w:p>
        </w:tc>
      </w:tr>
      <w:tr w:rsidR="00810B20" w:rsidRPr="009435F3" w14:paraId="7004A316" w14:textId="77777777">
        <w:tc>
          <w:tcPr>
            <w:tcW w:w="2988" w:type="dxa"/>
          </w:tcPr>
          <w:p w14:paraId="28662407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ECIP/SEAP PL </w:t>
            </w:r>
          </w:p>
        </w:tc>
        <w:tc>
          <w:tcPr>
            <w:tcW w:w="6240" w:type="dxa"/>
          </w:tcPr>
          <w:p w14:paraId="7180DE35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011C65">
              <w:rPr>
                <w:rFonts w:ascii="Lato" w:hAnsi="Lato" w:cs="Open Sans"/>
                <w:i/>
                <w:lang w:val="en-GB"/>
              </w:rPr>
              <w:t>European Customs Information Portal</w:t>
            </w:r>
            <w:r w:rsidRPr="00F404D8">
              <w:rPr>
                <w:rFonts w:ascii="Lato" w:hAnsi="Lato" w:cs="Open Sans"/>
              </w:rPr>
              <w:t xml:space="preserve"> - Europejski Informacyjny Portal Celny</w:t>
            </w:r>
          </w:p>
          <w:p w14:paraId="77D983E6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011C65">
              <w:rPr>
                <w:rFonts w:ascii="Lato" w:hAnsi="Lato" w:cs="Open Sans"/>
                <w:i/>
                <w:lang w:val="en-GB"/>
              </w:rPr>
              <w:t>Single Electronic Access Point</w:t>
            </w:r>
            <w:r w:rsidRPr="00F404D8">
              <w:rPr>
                <w:rFonts w:ascii="Lato" w:hAnsi="Lato" w:cs="Open Sans"/>
              </w:rPr>
              <w:t xml:space="preserve"> - Pojedynczy Elektroniczny Punkt Dostępu</w:t>
            </w:r>
          </w:p>
          <w:p w14:paraId="6EA5F714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9435F3" w14:paraId="72222A84" w14:textId="77777777">
        <w:tc>
          <w:tcPr>
            <w:tcW w:w="2988" w:type="dxa"/>
          </w:tcPr>
          <w:p w14:paraId="7CF187B0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ESB</w:t>
            </w:r>
          </w:p>
        </w:tc>
        <w:tc>
          <w:tcPr>
            <w:tcW w:w="6240" w:type="dxa"/>
          </w:tcPr>
          <w:p w14:paraId="58EF5F26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D90F7C">
              <w:rPr>
                <w:rFonts w:ascii="Lato" w:hAnsi="Lato" w:cs="Open Sans"/>
                <w:i/>
                <w:lang w:val="en-GB"/>
              </w:rPr>
              <w:t>Enterprise Service Bus</w:t>
            </w:r>
            <w:r w:rsidRPr="00F404D8">
              <w:rPr>
                <w:rFonts w:ascii="Lato" w:hAnsi="Lato" w:cs="Open San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9435F3" w14:paraId="4531B7FE" w14:textId="77777777">
        <w:tc>
          <w:tcPr>
            <w:tcW w:w="2988" w:type="dxa"/>
          </w:tcPr>
          <w:p w14:paraId="23C5F182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ESKS</w:t>
            </w:r>
          </w:p>
        </w:tc>
        <w:tc>
          <w:tcPr>
            <w:tcW w:w="6240" w:type="dxa"/>
          </w:tcPr>
          <w:p w14:paraId="7BCEBCE6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Ewidencja Spraw Karnych Skarbowych - system informatyczny usprawniający pracę </w:t>
            </w:r>
            <w:r w:rsidR="00813046" w:rsidRPr="00F404D8">
              <w:rPr>
                <w:rFonts w:ascii="Lato" w:hAnsi="Lato" w:cs="Open Sans"/>
              </w:rPr>
              <w:t xml:space="preserve">Administracji Skarbowej </w:t>
            </w:r>
            <w:r w:rsidRPr="00F404D8">
              <w:rPr>
                <w:rFonts w:ascii="Lato" w:hAnsi="Lato" w:cs="Open Sans"/>
              </w:rPr>
              <w:t xml:space="preserve">w zakresie rejestracji spraw o przestępstwa </w:t>
            </w:r>
            <w:r w:rsidRPr="00F404D8">
              <w:rPr>
                <w:rFonts w:ascii="Lato" w:hAnsi="Lato" w:cs="Open Sans"/>
              </w:rPr>
              <w:br/>
              <w:t xml:space="preserve">i wykroczenia skarbowe oraz ewidencjonowania grzywien nakładanych </w:t>
            </w:r>
            <w:r w:rsidRPr="00F404D8">
              <w:rPr>
                <w:rFonts w:ascii="Lato" w:hAnsi="Lato" w:cs="Open Sans"/>
              </w:rPr>
              <w:br/>
              <w:t>w drodze mandatu karnego.</w:t>
            </w:r>
          </w:p>
        </w:tc>
      </w:tr>
      <w:tr w:rsidR="00810B20" w:rsidRPr="009435F3" w14:paraId="58BB4256" w14:textId="77777777">
        <w:tc>
          <w:tcPr>
            <w:tcW w:w="2988" w:type="dxa"/>
          </w:tcPr>
          <w:p w14:paraId="1F6C6F9B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HERMES2</w:t>
            </w:r>
          </w:p>
        </w:tc>
        <w:tc>
          <w:tcPr>
            <w:tcW w:w="6240" w:type="dxa"/>
          </w:tcPr>
          <w:p w14:paraId="1E02491B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Projekt „Programu e-Cło” obejmujący wdrożenie Systemu Zarządzania Zasobami Ludzkimi.</w:t>
            </w:r>
          </w:p>
        </w:tc>
      </w:tr>
      <w:tr w:rsidR="00810B20" w:rsidRPr="009435F3" w14:paraId="3D9973C1" w14:textId="77777777">
        <w:tc>
          <w:tcPr>
            <w:tcW w:w="2988" w:type="dxa"/>
          </w:tcPr>
          <w:p w14:paraId="22ECB98E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HTTP</w:t>
            </w:r>
          </w:p>
        </w:tc>
        <w:tc>
          <w:tcPr>
            <w:tcW w:w="6240" w:type="dxa"/>
          </w:tcPr>
          <w:p w14:paraId="6E974E08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D90F7C">
              <w:rPr>
                <w:rFonts w:ascii="Lato" w:hAnsi="Lato" w:cs="Open Sans"/>
                <w:sz w:val="20"/>
                <w:szCs w:val="20"/>
                <w:lang w:val="en-GB"/>
              </w:rPr>
              <w:t>Hypertext Transfer Protocol</w:t>
            </w:r>
            <w:r w:rsidRPr="00F404D8">
              <w:rPr>
                <w:rFonts w:ascii="Lato" w:hAnsi="Lato" w:cs="Open Sans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810B20" w:rsidRPr="009435F3" w14:paraId="7FF65323" w14:textId="77777777">
        <w:tc>
          <w:tcPr>
            <w:tcW w:w="2988" w:type="dxa"/>
          </w:tcPr>
          <w:p w14:paraId="42FA8DDA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ISZTAR</w:t>
            </w:r>
          </w:p>
        </w:tc>
        <w:tc>
          <w:tcPr>
            <w:tcW w:w="6240" w:type="dxa"/>
          </w:tcPr>
          <w:p w14:paraId="2120BCC3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System Zintegrowanej Taryfy Celnej. </w:t>
            </w:r>
          </w:p>
        </w:tc>
      </w:tr>
      <w:tr w:rsidR="00810B20" w:rsidRPr="009435F3" w14:paraId="0576C5C7" w14:textId="77777777">
        <w:tc>
          <w:tcPr>
            <w:tcW w:w="2988" w:type="dxa"/>
          </w:tcPr>
          <w:p w14:paraId="27E05ECD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ISZTAR4</w:t>
            </w:r>
          </w:p>
        </w:tc>
        <w:tc>
          <w:tcPr>
            <w:tcW w:w="6240" w:type="dxa"/>
          </w:tcPr>
          <w:p w14:paraId="65A1A654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D90F7C">
              <w:rPr>
                <w:rFonts w:ascii="Lato" w:hAnsi="Lato" w:cs="Open Sans"/>
                <w:lang w:val="en-GB"/>
              </w:rPr>
              <w:t>Integrated Tariff Environment</w:t>
            </w:r>
            <w:r w:rsidRPr="00F404D8">
              <w:rPr>
                <w:rFonts w:ascii="Lato" w:hAnsi="Lato" w:cs="Open Sans"/>
              </w:rPr>
              <w:t xml:space="preserve"> i TARIC oraz opracowane testy regresywne i przebudowę i integrację EBTI PL z portalem ECIP PL. Projekt Programu e-Cło.</w:t>
            </w:r>
          </w:p>
        </w:tc>
      </w:tr>
      <w:tr w:rsidR="00810B20" w:rsidRPr="009435F3" w14:paraId="25BA0F74" w14:textId="77777777">
        <w:tc>
          <w:tcPr>
            <w:tcW w:w="2988" w:type="dxa"/>
          </w:tcPr>
          <w:p w14:paraId="388E0DEE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OSOZ2</w:t>
            </w:r>
          </w:p>
        </w:tc>
        <w:tc>
          <w:tcPr>
            <w:tcW w:w="6240" w:type="dxa"/>
          </w:tcPr>
          <w:p w14:paraId="3CB92480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  <w:color w:val="000000"/>
              </w:rPr>
              <w:t>P</w:t>
            </w:r>
            <w:r w:rsidRPr="00F404D8">
              <w:rPr>
                <w:rFonts w:ascii="Lato" w:hAnsi="Lato" w:cs="Open Sans"/>
              </w:rPr>
              <w:t>rojekt „Programu e-Cło” Zintegrowany System Obsługi Zabezpieczeń.</w:t>
            </w:r>
          </w:p>
        </w:tc>
      </w:tr>
      <w:tr w:rsidR="00810B20" w:rsidRPr="009435F3" w14:paraId="3162DE80" w14:textId="77777777">
        <w:tc>
          <w:tcPr>
            <w:tcW w:w="2988" w:type="dxa"/>
          </w:tcPr>
          <w:p w14:paraId="6DEF9D85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OWNRES</w:t>
            </w:r>
          </w:p>
        </w:tc>
        <w:tc>
          <w:tcPr>
            <w:tcW w:w="6240" w:type="dxa"/>
          </w:tcPr>
          <w:p w14:paraId="1C7AE2FE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proofErr w:type="spellStart"/>
            <w:r w:rsidRPr="00D90F7C">
              <w:rPr>
                <w:rFonts w:ascii="Lato" w:hAnsi="Lato" w:cs="Open Sans"/>
                <w:i/>
                <w:lang w:val="en-GB"/>
              </w:rPr>
              <w:t>OWNRESources</w:t>
            </w:r>
            <w:proofErr w:type="spellEnd"/>
            <w:r w:rsidRPr="00D90F7C">
              <w:rPr>
                <w:rFonts w:ascii="Lato" w:hAnsi="Lato" w:cs="Open Sans"/>
                <w:lang w:val="en-GB"/>
              </w:rPr>
              <w:t xml:space="preserve"> </w:t>
            </w:r>
            <w:r w:rsidRPr="00F404D8">
              <w:rPr>
                <w:rFonts w:ascii="Lato" w:hAnsi="Lato" w:cs="Open Sans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9435F3" w14:paraId="7094B260" w14:textId="77777777">
        <w:tc>
          <w:tcPr>
            <w:tcW w:w="2988" w:type="dxa"/>
          </w:tcPr>
          <w:p w14:paraId="38FE9F21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PDR</w:t>
            </w:r>
          </w:p>
        </w:tc>
        <w:tc>
          <w:tcPr>
            <w:tcW w:w="6240" w:type="dxa"/>
          </w:tcPr>
          <w:p w14:paraId="1B2B8B88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F404D8">
              <w:rPr>
                <w:rFonts w:ascii="Lato" w:hAnsi="Lato" w:cs="Open Sans"/>
              </w:rPr>
              <w:br/>
              <w:t>w ramach Programu e-Cło.</w:t>
            </w:r>
          </w:p>
        </w:tc>
      </w:tr>
      <w:tr w:rsidR="00810B20" w:rsidRPr="009435F3" w14:paraId="56391169" w14:textId="77777777">
        <w:tc>
          <w:tcPr>
            <w:tcW w:w="2988" w:type="dxa"/>
          </w:tcPr>
          <w:p w14:paraId="138C0224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PKI</w:t>
            </w:r>
          </w:p>
        </w:tc>
        <w:tc>
          <w:tcPr>
            <w:tcW w:w="6240" w:type="dxa"/>
          </w:tcPr>
          <w:p w14:paraId="7D3ADCE4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Projekt Programu e-Cło przewidujący stworzenie jednolitego podsystemu uwierzytelniania dla wszystkich systemów i użytkowników wewnętrznych  wraz  z </w:t>
            </w:r>
            <w:r w:rsidRPr="00F404D8">
              <w:rPr>
                <w:rFonts w:ascii="Lato" w:hAnsi="Lato" w:cs="Open Sans"/>
                <w:i/>
              </w:rPr>
              <w:t xml:space="preserve">Public </w:t>
            </w:r>
            <w:proofErr w:type="spellStart"/>
            <w:r w:rsidRPr="00F404D8">
              <w:rPr>
                <w:rFonts w:ascii="Lato" w:hAnsi="Lato" w:cs="Open Sans"/>
                <w:i/>
              </w:rPr>
              <w:t>Key</w:t>
            </w:r>
            <w:proofErr w:type="spellEnd"/>
            <w:r w:rsidRPr="00F404D8">
              <w:rPr>
                <w:rFonts w:ascii="Lato" w:hAnsi="Lato" w:cs="Open Sans"/>
                <w:i/>
              </w:rPr>
              <w:t xml:space="preserve"> </w:t>
            </w:r>
            <w:proofErr w:type="spellStart"/>
            <w:r w:rsidRPr="00F404D8">
              <w:rPr>
                <w:rFonts w:ascii="Lato" w:hAnsi="Lato" w:cs="Open Sans"/>
                <w:i/>
              </w:rPr>
              <w:t>Infrastructure</w:t>
            </w:r>
            <w:proofErr w:type="spellEnd"/>
            <w:r w:rsidRPr="00F404D8">
              <w:rPr>
                <w:rFonts w:ascii="Lato" w:hAnsi="Lato" w:cs="Open Sans"/>
              </w:rPr>
              <w:t xml:space="preserve">  i </w:t>
            </w:r>
            <w:r w:rsidRPr="00F404D8">
              <w:rPr>
                <w:rFonts w:ascii="Lato" w:hAnsi="Lato" w:cs="Open Sans"/>
              </w:rPr>
              <w:lastRenderedPageBreak/>
              <w:t xml:space="preserve">funkcjonalnością/technologią jednokrotnego </w:t>
            </w:r>
            <w:proofErr w:type="spellStart"/>
            <w:r w:rsidRPr="00D90F7C">
              <w:rPr>
                <w:rFonts w:ascii="Lato" w:hAnsi="Lato" w:cs="Open Sans"/>
                <w:lang w:val="en-GB"/>
              </w:rPr>
              <w:t>uwierzytelniania</w:t>
            </w:r>
            <w:proofErr w:type="spellEnd"/>
            <w:r w:rsidRPr="00D90F7C">
              <w:rPr>
                <w:rFonts w:ascii="Lato" w:hAnsi="Lato" w:cs="Open Sans"/>
                <w:lang w:val="en-GB"/>
              </w:rPr>
              <w:t xml:space="preserve"> </w:t>
            </w:r>
            <w:r w:rsidRPr="00D90F7C">
              <w:rPr>
                <w:rFonts w:ascii="Lato" w:hAnsi="Lato" w:cs="Open Sans"/>
                <w:i/>
                <w:lang w:val="en-GB"/>
              </w:rPr>
              <w:t>Single Sign On</w:t>
            </w:r>
            <w:r w:rsidRPr="00F404D8">
              <w:rPr>
                <w:rFonts w:ascii="Lato" w:hAnsi="Lato" w:cs="Open Sans"/>
              </w:rPr>
              <w:t xml:space="preserve"> (SSO).</w:t>
            </w:r>
          </w:p>
        </w:tc>
      </w:tr>
      <w:tr w:rsidR="00810B20" w:rsidRPr="009435F3" w14:paraId="03856F8E" w14:textId="77777777">
        <w:tc>
          <w:tcPr>
            <w:tcW w:w="2988" w:type="dxa"/>
          </w:tcPr>
          <w:p w14:paraId="665DC947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lastRenderedPageBreak/>
              <w:t>POLTAX</w:t>
            </w:r>
          </w:p>
        </w:tc>
        <w:tc>
          <w:tcPr>
            <w:tcW w:w="6240" w:type="dxa"/>
          </w:tcPr>
          <w:p w14:paraId="36FF845B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9435F3" w14:paraId="42307C71" w14:textId="77777777">
        <w:tc>
          <w:tcPr>
            <w:tcW w:w="2988" w:type="dxa"/>
          </w:tcPr>
          <w:p w14:paraId="31153B8E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SK</w:t>
            </w:r>
          </w:p>
        </w:tc>
        <w:tc>
          <w:tcPr>
            <w:tcW w:w="6240" w:type="dxa"/>
          </w:tcPr>
          <w:p w14:paraId="169A8D6E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810B20" w:rsidRPr="009435F3" w14:paraId="379E6BED" w14:textId="77777777">
        <w:tc>
          <w:tcPr>
            <w:tcW w:w="2988" w:type="dxa"/>
          </w:tcPr>
          <w:p w14:paraId="5922DFD4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SOA</w:t>
            </w:r>
          </w:p>
        </w:tc>
        <w:tc>
          <w:tcPr>
            <w:tcW w:w="6240" w:type="dxa"/>
          </w:tcPr>
          <w:p w14:paraId="29F1AD9F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 xml:space="preserve">Architektura oparta na usługach (ang. </w:t>
            </w:r>
            <w:r w:rsidRPr="00D90F7C">
              <w:rPr>
                <w:rFonts w:ascii="Lato" w:hAnsi="Lato" w:cs="Open Sans"/>
                <w:lang w:val="en-GB"/>
              </w:rPr>
              <w:t>Service-Oriented Architecture</w:t>
            </w:r>
            <w:r w:rsidRPr="00F404D8">
              <w:rPr>
                <w:rFonts w:ascii="Lato" w:hAnsi="Lato" w:cs="Open San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9435F3" w14:paraId="583CA46C" w14:textId="77777777">
        <w:tc>
          <w:tcPr>
            <w:tcW w:w="2988" w:type="dxa"/>
          </w:tcPr>
          <w:p w14:paraId="539F41A8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SOAP</w:t>
            </w:r>
          </w:p>
        </w:tc>
        <w:tc>
          <w:tcPr>
            <w:tcW w:w="6240" w:type="dxa"/>
          </w:tcPr>
          <w:p w14:paraId="1FA6ACB7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D90F7C">
              <w:rPr>
                <w:rFonts w:ascii="Lato" w:hAnsi="Lato" w:cs="Open Sans"/>
                <w:i/>
                <w:lang w:val="en-GB"/>
              </w:rPr>
              <w:t>Simple Object Access Protocol</w:t>
            </w:r>
            <w:r w:rsidRPr="00F404D8">
              <w:rPr>
                <w:rFonts w:ascii="Lato" w:hAnsi="Lato" w:cs="Open Sans"/>
              </w:rPr>
              <w:t xml:space="preserve"> – protokół wywoływania zdalnego dostępu do obiektów, wykorzystujący XML do kodowania </w:t>
            </w:r>
            <w:proofErr w:type="spellStart"/>
            <w:r w:rsidRPr="00F404D8">
              <w:rPr>
                <w:rFonts w:ascii="Lato" w:hAnsi="Lato" w:cs="Open Sans"/>
              </w:rPr>
              <w:t>wywołań</w:t>
            </w:r>
            <w:proofErr w:type="spellEnd"/>
            <w:r w:rsidRPr="00F404D8">
              <w:rPr>
                <w:rFonts w:ascii="Lato" w:hAnsi="Lato" w:cs="Open Sans"/>
              </w:rPr>
              <w:t>.</w:t>
            </w:r>
          </w:p>
        </w:tc>
      </w:tr>
      <w:tr w:rsidR="00810B20" w:rsidRPr="009435F3" w14:paraId="64D2164C" w14:textId="77777777">
        <w:tc>
          <w:tcPr>
            <w:tcW w:w="2988" w:type="dxa"/>
          </w:tcPr>
          <w:p w14:paraId="297CA910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SSO</w:t>
            </w:r>
          </w:p>
        </w:tc>
        <w:tc>
          <w:tcPr>
            <w:tcW w:w="6240" w:type="dxa"/>
          </w:tcPr>
          <w:p w14:paraId="2E6E9EE2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D90F7C">
              <w:rPr>
                <w:rFonts w:ascii="Lato" w:hAnsi="Lato" w:cs="Open Sans"/>
                <w:i/>
                <w:lang w:val="en-GB"/>
              </w:rPr>
              <w:t>Single Sign On</w:t>
            </w:r>
            <w:r w:rsidRPr="00F404D8">
              <w:rPr>
                <w:rFonts w:ascii="Lato" w:hAnsi="Lato" w:cs="Open Sans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9435F3" w14:paraId="1EE724A1" w14:textId="77777777">
        <w:tc>
          <w:tcPr>
            <w:tcW w:w="2988" w:type="dxa"/>
          </w:tcPr>
          <w:p w14:paraId="6AAE4569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SZPROT</w:t>
            </w:r>
          </w:p>
        </w:tc>
        <w:tc>
          <w:tcPr>
            <w:tcW w:w="6240" w:type="dxa"/>
          </w:tcPr>
          <w:p w14:paraId="3AA9CB40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System Zintegrowanej Rejestracji Przedsiębiorców. Projekt „Programu e-Cło”.</w:t>
            </w:r>
          </w:p>
        </w:tc>
      </w:tr>
      <w:tr w:rsidR="00810B20" w:rsidRPr="009435F3" w14:paraId="4C9C3507" w14:textId="77777777">
        <w:tc>
          <w:tcPr>
            <w:tcW w:w="2988" w:type="dxa"/>
          </w:tcPr>
          <w:p w14:paraId="2474E7D1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TREZOR</w:t>
            </w:r>
          </w:p>
        </w:tc>
        <w:tc>
          <w:tcPr>
            <w:tcW w:w="6240" w:type="dxa"/>
          </w:tcPr>
          <w:p w14:paraId="33EE00A9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</w:rPr>
              <w:t>Informatyczny System Obsługi Budżetu Państwa.</w:t>
            </w:r>
          </w:p>
        </w:tc>
      </w:tr>
      <w:tr w:rsidR="00810B20" w:rsidRPr="009435F3" w14:paraId="480592DC" w14:textId="77777777">
        <w:tc>
          <w:tcPr>
            <w:tcW w:w="2988" w:type="dxa"/>
          </w:tcPr>
          <w:p w14:paraId="1FAB1B05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WFW</w:t>
            </w:r>
          </w:p>
        </w:tc>
        <w:tc>
          <w:tcPr>
            <w:tcW w:w="6240" w:type="dxa"/>
          </w:tcPr>
          <w:p w14:paraId="0238619E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D90F7C">
              <w:rPr>
                <w:rFonts w:ascii="Lato" w:hAnsi="Lato" w:cs="Open Sans"/>
                <w:sz w:val="20"/>
                <w:szCs w:val="20"/>
                <w:lang w:val="en-GB"/>
              </w:rPr>
              <w:t>workflow</w:t>
            </w:r>
            <w:r w:rsidRPr="00F404D8">
              <w:rPr>
                <w:rFonts w:ascii="Lato" w:hAnsi="Lato" w:cs="Open Sans"/>
                <w:sz w:val="20"/>
                <w:szCs w:val="20"/>
              </w:rPr>
              <w:t xml:space="preserve">), jak i automatyzacji procesów biznesowych (tradycyjnie określane terminem </w:t>
            </w:r>
            <w:r w:rsidRPr="00D90F7C">
              <w:rPr>
                <w:rFonts w:ascii="Lato" w:hAnsi="Lato" w:cs="Open Sans"/>
                <w:sz w:val="20"/>
                <w:szCs w:val="20"/>
                <w:lang w:val="en-GB"/>
              </w:rPr>
              <w:t>Business Process Management</w:t>
            </w:r>
            <w:r w:rsidRPr="00F404D8">
              <w:rPr>
                <w:rFonts w:ascii="Lato" w:hAnsi="Lato" w:cs="Open Sans"/>
                <w:sz w:val="20"/>
                <w:szCs w:val="20"/>
              </w:rPr>
              <w:t>, BPM).</w:t>
            </w:r>
          </w:p>
        </w:tc>
      </w:tr>
      <w:tr w:rsidR="00810B20" w:rsidRPr="009435F3" w14:paraId="5FE0BB77" w14:textId="77777777">
        <w:tc>
          <w:tcPr>
            <w:tcW w:w="2988" w:type="dxa"/>
          </w:tcPr>
          <w:p w14:paraId="18DFDF10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WOMIS</w:t>
            </w:r>
          </w:p>
        </w:tc>
        <w:tc>
          <w:tcPr>
            <w:tcW w:w="6240" w:type="dxa"/>
          </w:tcPr>
          <w:p w14:paraId="5F7D2AD3" w14:textId="77777777" w:rsidR="00810B20" w:rsidRPr="00F404D8" w:rsidRDefault="00810B20" w:rsidP="00AE3E0A">
            <w:pPr>
              <w:pStyle w:val="Tabelazwyky"/>
              <w:rPr>
                <w:rFonts w:ascii="Lato" w:hAnsi="Lato" w:cs="Open Sans"/>
              </w:rPr>
            </w:pPr>
            <w:r w:rsidRPr="00F404D8">
              <w:rPr>
                <w:rFonts w:ascii="Lato" w:hAnsi="Lato" w:cs="Open Sans"/>
                <w:i/>
              </w:rPr>
              <w:t>Write-Off Management and Information System</w:t>
            </w:r>
            <w:r w:rsidRPr="00F404D8">
              <w:rPr>
                <w:rFonts w:ascii="Lato" w:hAnsi="Lato" w:cs="Open Sans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9435F3" w14:paraId="06C0315E" w14:textId="77777777">
        <w:tc>
          <w:tcPr>
            <w:tcW w:w="2988" w:type="dxa"/>
          </w:tcPr>
          <w:p w14:paraId="4B84A3C3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3A8B6062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D90F7C">
              <w:rPr>
                <w:rFonts w:ascii="Lato" w:hAnsi="Lato" w:cs="Open Sans"/>
                <w:sz w:val="20"/>
                <w:szCs w:val="20"/>
                <w:lang w:val="en-GB" w:eastAsia="pl-PL"/>
              </w:rPr>
              <w:t>Web Services Description Language</w:t>
            </w: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0FFD62B3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9435F3" w14:paraId="4DB823BE" w14:textId="77777777">
        <w:tc>
          <w:tcPr>
            <w:tcW w:w="2988" w:type="dxa"/>
          </w:tcPr>
          <w:p w14:paraId="16328971" w14:textId="77777777" w:rsidR="00810B20" w:rsidRPr="00D90F7C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r w:rsidRPr="00D90F7C">
              <w:rPr>
                <w:rFonts w:ascii="Lato" w:hAnsi="Lato" w:cs="Open Sans"/>
                <w:sz w:val="20"/>
                <w:szCs w:val="20"/>
                <w:lang w:val="en-GB" w:eastAsia="pl-PL"/>
              </w:rPr>
              <w:t>XML</w:t>
            </w:r>
          </w:p>
        </w:tc>
        <w:tc>
          <w:tcPr>
            <w:tcW w:w="6240" w:type="dxa"/>
          </w:tcPr>
          <w:p w14:paraId="2BCF608F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D90F7C">
              <w:rPr>
                <w:rFonts w:ascii="Lato" w:hAnsi="Lato" w:cs="Open Sans"/>
                <w:sz w:val="20"/>
                <w:szCs w:val="20"/>
                <w:lang w:val="en-GB" w:eastAsia="pl-PL"/>
              </w:rPr>
              <w:t>Extensible Markup Language</w:t>
            </w: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810B20" w:rsidRPr="009435F3" w14:paraId="4B40E798" w14:textId="77777777">
        <w:tc>
          <w:tcPr>
            <w:tcW w:w="2988" w:type="dxa"/>
          </w:tcPr>
          <w:p w14:paraId="2C40090A" w14:textId="77777777" w:rsidR="00810B20" w:rsidRPr="00D90F7C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r w:rsidRPr="00D90F7C">
              <w:rPr>
                <w:rFonts w:ascii="Lato" w:hAnsi="Lato" w:cs="Open Sans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2FA79662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810B20" w:rsidRPr="009435F3" w14:paraId="10B482A2" w14:textId="77777777">
        <w:tc>
          <w:tcPr>
            <w:tcW w:w="2988" w:type="dxa"/>
          </w:tcPr>
          <w:p w14:paraId="1401A2B0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1DCB0611" w14:textId="77777777" w:rsidR="00810B20" w:rsidRPr="00F404D8" w:rsidRDefault="00810B20" w:rsidP="00AE3E0A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D90F7C">
              <w:rPr>
                <w:rFonts w:ascii="Lato" w:hAnsi="Lato" w:cs="Open Sans"/>
                <w:sz w:val="20"/>
                <w:szCs w:val="20"/>
                <w:lang w:val="en-GB" w:eastAsia="pl-PL"/>
              </w:rPr>
              <w:t>XML Schema Definition</w:t>
            </w: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 - plik zawierający definicje </w:t>
            </w:r>
            <w:r w:rsidRPr="00D90F7C">
              <w:rPr>
                <w:rFonts w:ascii="Lato" w:hAnsi="Lato" w:cs="Open Sans"/>
                <w:sz w:val="20"/>
                <w:szCs w:val="20"/>
                <w:lang w:val="en-GB" w:eastAsia="pl-PL"/>
              </w:rPr>
              <w:t>XML Schema</w:t>
            </w: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810B20" w:rsidRPr="009435F3" w14:paraId="6F7A90B5" w14:textId="77777777">
        <w:tc>
          <w:tcPr>
            <w:tcW w:w="2988" w:type="dxa"/>
          </w:tcPr>
          <w:p w14:paraId="78044D20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ZEFIR 2</w:t>
            </w:r>
          </w:p>
        </w:tc>
        <w:tc>
          <w:tcPr>
            <w:tcW w:w="6240" w:type="dxa"/>
          </w:tcPr>
          <w:p w14:paraId="580FC161" w14:textId="77777777" w:rsidR="00810B20" w:rsidRPr="00F404D8" w:rsidRDefault="00810B20" w:rsidP="00AE3E0A">
            <w:pPr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4C0E743A" w14:textId="77777777" w:rsidR="003F3585" w:rsidRPr="009435F3" w:rsidRDefault="00C43119" w:rsidP="009435F3">
      <w:pPr>
        <w:pStyle w:val="Nagwek3"/>
      </w:pPr>
      <w:bookmarkStart w:id="48" w:name="_Toc349568560"/>
      <w:bookmarkStart w:id="49" w:name="_Toc181091266"/>
      <w:r w:rsidRPr="009435F3">
        <w:lastRenderedPageBreak/>
        <w:t>Terminy</w:t>
      </w:r>
      <w:bookmarkEnd w:id="48"/>
      <w:bookmarkEnd w:id="49"/>
    </w:p>
    <w:p w14:paraId="618DB44D" w14:textId="00CDCA27" w:rsidR="00034C39" w:rsidRPr="009435F3" w:rsidRDefault="00034C39" w:rsidP="009435F3">
      <w:pPr>
        <w:pStyle w:val="Z2PodpisRysunkuTabeli"/>
      </w:pPr>
      <w:bookmarkStart w:id="50" w:name="_Toc181091241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6</w:t>
      </w:r>
      <w:r w:rsidR="00D90F7C">
        <w:rPr>
          <w:noProof/>
        </w:rPr>
        <w:fldChar w:fldCharType="end"/>
      </w:r>
      <w:r w:rsidRPr="009435F3">
        <w:t>. Wykaz definicji</w:t>
      </w:r>
      <w:bookmarkEnd w:id="5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9435F3" w14:paraId="72193CBF" w14:textId="77777777" w:rsidTr="00E6383A">
        <w:trPr>
          <w:tblHeader/>
        </w:trPr>
        <w:tc>
          <w:tcPr>
            <w:tcW w:w="2988" w:type="dxa"/>
            <w:shd w:val="clear" w:color="auto" w:fill="E6E6E6"/>
          </w:tcPr>
          <w:p w14:paraId="144AE902" w14:textId="77777777" w:rsidR="00034C39" w:rsidRPr="009435F3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Termin</w:t>
            </w:r>
          </w:p>
        </w:tc>
        <w:tc>
          <w:tcPr>
            <w:tcW w:w="6476" w:type="dxa"/>
            <w:shd w:val="clear" w:color="auto" w:fill="E6E6E6"/>
          </w:tcPr>
          <w:p w14:paraId="18D9AEF2" w14:textId="77777777" w:rsidR="00034C39" w:rsidRPr="009435F3" w:rsidRDefault="00034C39" w:rsidP="00F9660A">
            <w:pPr>
              <w:pStyle w:val="Z2Nagwektabeli"/>
              <w:rPr>
                <w:rFonts w:ascii="Lato" w:hAnsi="Lato" w:cs="Open Sans"/>
                <w:szCs w:val="18"/>
              </w:rPr>
            </w:pPr>
            <w:r w:rsidRPr="009435F3">
              <w:rPr>
                <w:rFonts w:ascii="Lato" w:hAnsi="Lato" w:cs="Open Sans"/>
                <w:szCs w:val="18"/>
              </w:rPr>
              <w:t>Definicja</w:t>
            </w:r>
          </w:p>
        </w:tc>
      </w:tr>
      <w:tr w:rsidR="00D64ACB" w:rsidRPr="009435F3" w14:paraId="79AC57FD" w14:textId="77777777" w:rsidTr="00E6383A">
        <w:tc>
          <w:tcPr>
            <w:tcW w:w="2988" w:type="dxa"/>
          </w:tcPr>
          <w:p w14:paraId="4D3C6C7D" w14:textId="77777777" w:rsidR="00D64ACB" w:rsidRPr="00F404D8" w:rsidRDefault="00716456" w:rsidP="004E2C82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221AD00D" w14:textId="77777777" w:rsidR="00D64ACB" w:rsidRPr="00F404D8" w:rsidRDefault="00716456" w:rsidP="007B5AE2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9435F3" w14:paraId="205F4DEB" w14:textId="77777777" w:rsidTr="00E6383A">
        <w:tc>
          <w:tcPr>
            <w:tcW w:w="2988" w:type="dxa"/>
          </w:tcPr>
          <w:p w14:paraId="63B879DF" w14:textId="77777777" w:rsidR="00D64ACB" w:rsidRPr="00F404D8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7284EAF" w14:textId="77777777" w:rsidR="00D64ACB" w:rsidRPr="00F404D8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9435F3" w14:paraId="225C2042" w14:textId="77777777" w:rsidTr="00E6383A">
        <w:tc>
          <w:tcPr>
            <w:tcW w:w="2988" w:type="dxa"/>
          </w:tcPr>
          <w:p w14:paraId="033CE8A5" w14:textId="77777777" w:rsidR="00D64ACB" w:rsidRPr="00F404D8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52B5C53A" w14:textId="77777777" w:rsidR="00D64ACB" w:rsidRPr="00F404D8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F404D8">
              <w:rPr>
                <w:rFonts w:ascii="Lato" w:hAnsi="Lato" w:cs="Open Sans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34E5AD2" w14:textId="77777777" w:rsidR="008304F5" w:rsidRPr="009435F3" w:rsidRDefault="008304F5" w:rsidP="009435F3">
      <w:pPr>
        <w:pStyle w:val="Nagwek1"/>
      </w:pPr>
      <w:bookmarkStart w:id="51" w:name="_Toc349568561"/>
      <w:bookmarkStart w:id="52" w:name="_Toc181091267"/>
      <w:r w:rsidRPr="009435F3">
        <w:lastRenderedPageBreak/>
        <w:t>Zawartość merytoryczna dokumentu</w:t>
      </w:r>
      <w:bookmarkEnd w:id="51"/>
      <w:bookmarkEnd w:id="52"/>
    </w:p>
    <w:p w14:paraId="2FFEF1C6" w14:textId="77777777" w:rsidR="00654129" w:rsidRPr="009435F3" w:rsidRDefault="00D64ACB" w:rsidP="009B7129">
      <w:pPr>
        <w:rPr>
          <w:rFonts w:ascii="Lato" w:hAnsi="Lato" w:cs="Open Sans"/>
        </w:rPr>
      </w:pPr>
      <w:r w:rsidRPr="009435F3">
        <w:rPr>
          <w:rFonts w:ascii="Lato" w:hAnsi="Lato" w:cs="Open Sans"/>
        </w:rPr>
        <w:t xml:space="preserve">Dokument zawiera </w:t>
      </w:r>
      <w:r w:rsidR="005E6523" w:rsidRPr="009435F3">
        <w:rPr>
          <w:rFonts w:ascii="Lato" w:hAnsi="Lato" w:cs="Open Sans"/>
        </w:rPr>
        <w:t xml:space="preserve">definicje struktury i zawartości informacyjnej dokumentu XML (zwanej tutaj także komunikatem) </w:t>
      </w:r>
      <w:r w:rsidR="0007178D" w:rsidRPr="009435F3">
        <w:rPr>
          <w:rFonts w:ascii="Lato" w:hAnsi="Lato" w:cs="Open Sans"/>
        </w:rPr>
        <w:t>dla zapytania i odpowiedzi potwierdzenia zapłaty akcyzy za samochód</w:t>
      </w:r>
      <w:r w:rsidR="005E6523" w:rsidRPr="009435F3">
        <w:rPr>
          <w:rFonts w:ascii="Lato" w:hAnsi="Lato" w:cs="Open Sans"/>
        </w:rPr>
        <w:t>.</w:t>
      </w:r>
    </w:p>
    <w:p w14:paraId="628DF758" w14:textId="34F73183" w:rsidR="00D64ACB" w:rsidRPr="009435F3" w:rsidRDefault="00D64ACB" w:rsidP="009435F3">
      <w:pPr>
        <w:pStyle w:val="Z2PodpisRysunkuTabeli"/>
      </w:pPr>
      <w:bookmarkStart w:id="53" w:name="_Toc348954995"/>
      <w:bookmarkStart w:id="54" w:name="_Toc181091242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7</w:t>
      </w:r>
      <w:r w:rsidR="00D90F7C">
        <w:rPr>
          <w:noProof/>
        </w:rPr>
        <w:fldChar w:fldCharType="end"/>
      </w:r>
      <w:r w:rsidRPr="009435F3">
        <w:t xml:space="preserve">. </w:t>
      </w:r>
      <w:r w:rsidR="00847416" w:rsidRPr="009435F3">
        <w:t>Powiązanie plików</w:t>
      </w:r>
      <w:r w:rsidRPr="009435F3">
        <w:t xml:space="preserve"> XSD</w:t>
      </w:r>
      <w:bookmarkEnd w:id="53"/>
      <w:bookmarkEnd w:id="54"/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7171"/>
      </w:tblGrid>
      <w:tr w:rsidR="00847416" w:rsidRPr="009435F3" w14:paraId="3EE1D750" w14:textId="77777777" w:rsidTr="00E6383A">
        <w:trPr>
          <w:tblHeader/>
        </w:trPr>
        <w:tc>
          <w:tcPr>
            <w:tcW w:w="2057" w:type="dxa"/>
            <w:shd w:val="clear" w:color="auto" w:fill="E6E6E6"/>
          </w:tcPr>
          <w:p w14:paraId="7B56D091" w14:textId="77777777" w:rsidR="00847416" w:rsidRPr="009435F3" w:rsidRDefault="00847416" w:rsidP="004E2C82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Plik XSD</w:t>
            </w:r>
          </w:p>
        </w:tc>
        <w:tc>
          <w:tcPr>
            <w:tcW w:w="7171" w:type="dxa"/>
            <w:shd w:val="clear" w:color="auto" w:fill="E6E6E6"/>
          </w:tcPr>
          <w:p w14:paraId="4C8C5691" w14:textId="77777777" w:rsidR="00847416" w:rsidRPr="009435F3" w:rsidRDefault="00847416" w:rsidP="004E2C82">
            <w:pPr>
              <w:pStyle w:val="Z2Nagwektabeli"/>
              <w:rPr>
                <w:rFonts w:ascii="Lato" w:hAnsi="Lato" w:cs="Open Sans"/>
              </w:rPr>
            </w:pPr>
            <w:r w:rsidRPr="009435F3">
              <w:rPr>
                <w:rFonts w:ascii="Lato" w:hAnsi="Lato" w:cs="Open Sans"/>
              </w:rPr>
              <w:t>Opis</w:t>
            </w:r>
          </w:p>
        </w:tc>
      </w:tr>
      <w:tr w:rsidR="00847416" w:rsidRPr="009435F3" w14:paraId="02ED853C" w14:textId="77777777" w:rsidTr="00E6383A">
        <w:tc>
          <w:tcPr>
            <w:tcW w:w="2057" w:type="dxa"/>
          </w:tcPr>
          <w:p w14:paraId="790DDB58" w14:textId="77777777" w:rsidR="00847416" w:rsidRPr="00F404D8" w:rsidRDefault="009921F7" w:rsidP="004E2C82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pzas_req</w:t>
            </w:r>
            <w:r w:rsidR="00847416" w:rsidRPr="00F404D8">
              <w:rPr>
                <w:rFonts w:ascii="Lato" w:hAnsi="Lato" w:cs="Open Sans"/>
                <w:sz w:val="20"/>
                <w:szCs w:val="20"/>
              </w:rPr>
              <w:t>.xsd</w:t>
            </w:r>
          </w:p>
        </w:tc>
        <w:tc>
          <w:tcPr>
            <w:tcW w:w="7171" w:type="dxa"/>
          </w:tcPr>
          <w:p w14:paraId="23A4C385" w14:textId="77777777" w:rsidR="00847416" w:rsidRPr="00F404D8" w:rsidRDefault="003068DA" w:rsidP="00A4737B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 xml:space="preserve">Struktura danych </w:t>
            </w:r>
            <w:r w:rsidR="00980C94" w:rsidRPr="00F404D8">
              <w:rPr>
                <w:rFonts w:ascii="Lato" w:hAnsi="Lato" w:cs="Open Sans"/>
                <w:sz w:val="20"/>
                <w:szCs w:val="20"/>
              </w:rPr>
              <w:t xml:space="preserve">z zapytaniem </w:t>
            </w:r>
            <w:r w:rsidR="009921F7" w:rsidRPr="00F404D8">
              <w:rPr>
                <w:rFonts w:ascii="Lato" w:hAnsi="Lato" w:cs="Open Sans"/>
                <w:sz w:val="20"/>
                <w:szCs w:val="20"/>
              </w:rPr>
              <w:t>dla potwierdzenia zapłaty akcyzy za samochód</w:t>
            </w:r>
            <w:r w:rsidR="00897644" w:rsidRPr="00F404D8">
              <w:rPr>
                <w:rFonts w:ascii="Lato" w:hAnsi="Lato" w:cs="Open Sans"/>
                <w:sz w:val="20"/>
                <w:szCs w:val="20"/>
              </w:rPr>
              <w:t>.</w:t>
            </w:r>
          </w:p>
        </w:tc>
      </w:tr>
      <w:tr w:rsidR="009921F7" w:rsidRPr="009435F3" w14:paraId="21FC483B" w14:textId="77777777" w:rsidTr="00E6383A">
        <w:tc>
          <w:tcPr>
            <w:tcW w:w="2057" w:type="dxa"/>
          </w:tcPr>
          <w:p w14:paraId="6D1CFFF3" w14:textId="77777777" w:rsidR="009921F7" w:rsidRPr="00F404D8" w:rsidRDefault="009921F7" w:rsidP="004E2C82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pzas_resp.xsd</w:t>
            </w:r>
          </w:p>
        </w:tc>
        <w:tc>
          <w:tcPr>
            <w:tcW w:w="7171" w:type="dxa"/>
          </w:tcPr>
          <w:p w14:paraId="0C93ED1E" w14:textId="77777777" w:rsidR="009921F7" w:rsidRPr="00F404D8" w:rsidRDefault="009921F7" w:rsidP="009921F7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hAnsi="Lato" w:cs="Open Sans"/>
                <w:sz w:val="20"/>
                <w:szCs w:val="20"/>
              </w:rPr>
              <w:t>Struktura danych z odpowiedzią dla potwierdzenia zapłaty akcyzy za samochód.</w:t>
            </w:r>
          </w:p>
        </w:tc>
      </w:tr>
    </w:tbl>
    <w:p w14:paraId="666BB8FA" w14:textId="77777777" w:rsidR="004E2C82" w:rsidRPr="009435F3" w:rsidRDefault="004E2C82" w:rsidP="004E2C82">
      <w:pPr>
        <w:rPr>
          <w:rFonts w:ascii="Lato" w:hAnsi="Lato" w:cs="Open Sans"/>
        </w:rPr>
      </w:pPr>
    </w:p>
    <w:p w14:paraId="4DA43BD7" w14:textId="77777777" w:rsidR="004E2C82" w:rsidRPr="009435F3" w:rsidRDefault="007B6312" w:rsidP="009435F3">
      <w:pPr>
        <w:pStyle w:val="Nagwek1"/>
      </w:pPr>
      <w:bookmarkStart w:id="55" w:name="_Toc181091268"/>
      <w:r w:rsidRPr="009435F3">
        <w:lastRenderedPageBreak/>
        <w:t>Specyfikacja d</w:t>
      </w:r>
      <w:r w:rsidR="00B2559B" w:rsidRPr="009435F3">
        <w:t>okumentu</w:t>
      </w:r>
      <w:r w:rsidRPr="009435F3">
        <w:t xml:space="preserve"> </w:t>
      </w:r>
      <w:proofErr w:type="spellStart"/>
      <w:r w:rsidR="00A05537" w:rsidRPr="009435F3">
        <w:t>PZAS</w:t>
      </w:r>
      <w:r w:rsidR="00FA7D9A" w:rsidRPr="009435F3">
        <w:t>Req</w:t>
      </w:r>
      <w:bookmarkEnd w:id="55"/>
      <w:proofErr w:type="spellEnd"/>
    </w:p>
    <w:p w14:paraId="2DC93E69" w14:textId="24A5D920" w:rsidR="005C4D1D" w:rsidRPr="009435F3" w:rsidRDefault="005C4D1D" w:rsidP="009435F3">
      <w:pPr>
        <w:pStyle w:val="Z2PodpisRysunkuTabeli"/>
      </w:pPr>
      <w:bookmarkStart w:id="56" w:name="_Toc88940821"/>
      <w:bookmarkStart w:id="57" w:name="_Toc181091243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8</w:t>
      </w:r>
      <w:r w:rsidR="00D90F7C">
        <w:rPr>
          <w:noProof/>
        </w:rPr>
        <w:fldChar w:fldCharType="end"/>
      </w:r>
      <w:r w:rsidRPr="009435F3">
        <w:t xml:space="preserve">. Dane ogólne w ramach struktury </w:t>
      </w:r>
      <w:bookmarkEnd w:id="56"/>
      <w:proofErr w:type="spellStart"/>
      <w:r w:rsidRPr="009435F3">
        <w:t>PZASReq</w:t>
      </w:r>
      <w:bookmarkEnd w:id="57"/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9435F3" w14:paraId="55C142CF" w14:textId="77777777" w:rsidTr="00E6383A">
        <w:trPr>
          <w:tblHeader/>
        </w:trPr>
        <w:tc>
          <w:tcPr>
            <w:tcW w:w="9322" w:type="dxa"/>
            <w:gridSpan w:val="2"/>
            <w:shd w:val="clear" w:color="auto" w:fill="F3F3F3"/>
          </w:tcPr>
          <w:p w14:paraId="673E2293" w14:textId="77777777" w:rsidR="00AE58FB" w:rsidRPr="009435F3" w:rsidRDefault="00AE58FB" w:rsidP="002B3C9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Ogólne</w:t>
            </w:r>
          </w:p>
        </w:tc>
      </w:tr>
      <w:tr w:rsidR="00AE58FB" w:rsidRPr="009435F3" w14:paraId="02717872" w14:textId="77777777" w:rsidTr="00E6383A">
        <w:tc>
          <w:tcPr>
            <w:tcW w:w="2738" w:type="dxa"/>
          </w:tcPr>
          <w:p w14:paraId="722CDE21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3E529D83" w14:textId="77777777" w:rsidR="00AE58FB" w:rsidRPr="00F404D8" w:rsidRDefault="00C7562B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 xml:space="preserve">Dokument </w:t>
            </w:r>
            <w:r w:rsidR="006E4142" w:rsidRPr="00F404D8">
              <w:rPr>
                <w:rFonts w:ascii="Lato" w:eastAsia="Times New Roman" w:hAnsi="Lato" w:cs="Open Sans"/>
                <w:sz w:val="20"/>
                <w:szCs w:val="20"/>
              </w:rPr>
              <w:t>zapytania</w:t>
            </w:r>
            <w:r w:rsidR="008367F9" w:rsidRPr="00F404D8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  <w:r w:rsidR="00906BBA" w:rsidRPr="00F404D8">
              <w:rPr>
                <w:rFonts w:ascii="Lato" w:eastAsia="Times New Roman" w:hAnsi="Lato" w:cs="Open Sans"/>
                <w:sz w:val="20"/>
                <w:szCs w:val="20"/>
              </w:rPr>
              <w:t>dla potwierdzenia zapłaty akcyzy za samochód</w:t>
            </w:r>
          </w:p>
        </w:tc>
      </w:tr>
      <w:tr w:rsidR="00AE58FB" w:rsidRPr="009435F3" w14:paraId="50D2B84F" w14:textId="77777777" w:rsidTr="00E6383A">
        <w:tc>
          <w:tcPr>
            <w:tcW w:w="2738" w:type="dxa"/>
          </w:tcPr>
          <w:p w14:paraId="56265653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17CA8EBD" w14:textId="77777777" w:rsidR="00AE58FB" w:rsidRPr="00F404D8" w:rsidRDefault="00AE58FB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AE58FB" w:rsidRPr="009435F3" w14:paraId="21346C87" w14:textId="77777777" w:rsidTr="00E6383A">
        <w:tc>
          <w:tcPr>
            <w:tcW w:w="2738" w:type="dxa"/>
          </w:tcPr>
          <w:p w14:paraId="3EF58BC3" w14:textId="77777777" w:rsidR="00AE58FB" w:rsidRPr="00F404D8" w:rsidRDefault="00D41F2E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6CFF823E" w14:textId="77777777" w:rsidR="00AE58FB" w:rsidRPr="00F404D8" w:rsidRDefault="002B509B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2.</w:t>
            </w:r>
            <w:r w:rsidR="000A2A39" w:rsidRPr="00F404D8">
              <w:rPr>
                <w:rFonts w:ascii="Lato" w:eastAsia="Times New Roman" w:hAnsi="Lato" w:cs="Open Sans"/>
                <w:sz w:val="20"/>
                <w:szCs w:val="20"/>
              </w:rPr>
              <w:t>0</w:t>
            </w:r>
          </w:p>
        </w:tc>
      </w:tr>
      <w:tr w:rsidR="00AE58FB" w:rsidRPr="009435F3" w14:paraId="77E9F1E3" w14:textId="77777777" w:rsidTr="00E6383A">
        <w:tc>
          <w:tcPr>
            <w:tcW w:w="2738" w:type="dxa"/>
          </w:tcPr>
          <w:p w14:paraId="73342F03" w14:textId="77777777" w:rsidR="00AE58FB" w:rsidRPr="00F404D8" w:rsidRDefault="00D41F2E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Zależności od innych dekl</w:t>
            </w:r>
            <w:r w:rsidR="009F770A" w:rsidRPr="00F404D8">
              <w:rPr>
                <w:rFonts w:ascii="Lato" w:eastAsia="Times New Roman" w:hAnsi="Lato" w:cs="Open Sans"/>
                <w:sz w:val="20"/>
                <w:szCs w:val="20"/>
              </w:rPr>
              <w:t>a</w:t>
            </w: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33FC7A3B" w14:textId="77777777" w:rsidR="00AE58FB" w:rsidRPr="00F404D8" w:rsidRDefault="00AE58FB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AE58FB" w:rsidRPr="009435F3" w14:paraId="7DDD0CAA" w14:textId="77777777" w:rsidTr="00E6383A">
        <w:tc>
          <w:tcPr>
            <w:tcW w:w="2738" w:type="dxa"/>
          </w:tcPr>
          <w:p w14:paraId="64F1841A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2065D65A" w14:textId="77777777" w:rsidR="00AE58FB" w:rsidRPr="00F404D8" w:rsidRDefault="009F6ED6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XML</w:t>
            </w:r>
          </w:p>
        </w:tc>
      </w:tr>
      <w:tr w:rsidR="00AE58FB" w:rsidRPr="009435F3" w14:paraId="022AA4DC" w14:textId="77777777" w:rsidTr="00E6383A">
        <w:tc>
          <w:tcPr>
            <w:tcW w:w="2738" w:type="dxa"/>
          </w:tcPr>
          <w:p w14:paraId="243BCB06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24E862FF" w14:textId="77777777" w:rsidR="00AE58FB" w:rsidRPr="00F404D8" w:rsidRDefault="00AE58FB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AE58FB" w:rsidRPr="009435F3" w14:paraId="796477C6" w14:textId="77777777" w:rsidTr="00E6383A">
        <w:tc>
          <w:tcPr>
            <w:tcW w:w="2738" w:type="dxa"/>
          </w:tcPr>
          <w:p w14:paraId="390345B1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4D9572DD" w14:textId="77777777" w:rsidR="00AE58FB" w:rsidRPr="00F404D8" w:rsidRDefault="00B5046C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XML</w:t>
            </w:r>
          </w:p>
        </w:tc>
      </w:tr>
      <w:tr w:rsidR="00AE58FB" w:rsidRPr="009435F3" w14:paraId="3B5590B2" w14:textId="77777777" w:rsidTr="00E6383A">
        <w:tc>
          <w:tcPr>
            <w:tcW w:w="2738" w:type="dxa"/>
          </w:tcPr>
          <w:p w14:paraId="1E53F1ED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1574C27A" w14:textId="5F403C68" w:rsidR="00117850" w:rsidRPr="00F404D8" w:rsidRDefault="000A2A39" w:rsidP="00906BB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http://www.e-clo.pl/ZEFIR2/eZefir2/xsd/v2_0/PZASReq.xsd</w:t>
            </w:r>
            <w:r w:rsidR="00906BBA" w:rsidRPr="00F404D8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</w:p>
        </w:tc>
      </w:tr>
      <w:tr w:rsidR="00AE58FB" w:rsidRPr="009435F3" w14:paraId="0A086162" w14:textId="77777777" w:rsidTr="00E6383A">
        <w:tc>
          <w:tcPr>
            <w:tcW w:w="2738" w:type="dxa"/>
            <w:tcBorders>
              <w:bottom w:val="single" w:sz="4" w:space="0" w:color="auto"/>
            </w:tcBorders>
          </w:tcPr>
          <w:p w14:paraId="5C9CD65A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07D824CC" w14:textId="77777777" w:rsidR="00AE58FB" w:rsidRPr="00F404D8" w:rsidRDefault="006A300E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pzas</w:t>
            </w:r>
            <w:r w:rsidR="00FE0D58" w:rsidRPr="00F404D8">
              <w:rPr>
                <w:rFonts w:ascii="Lato" w:eastAsia="Times New Roman" w:hAnsi="Lato" w:cs="Open Sans"/>
                <w:sz w:val="20"/>
                <w:szCs w:val="20"/>
              </w:rPr>
              <w:t>_</w:t>
            </w:r>
            <w:r w:rsidR="007E6872" w:rsidRPr="00F404D8">
              <w:rPr>
                <w:rFonts w:ascii="Lato" w:eastAsia="Times New Roman" w:hAnsi="Lato" w:cs="Open Sans"/>
                <w:sz w:val="20"/>
                <w:szCs w:val="20"/>
              </w:rPr>
              <w:t>req</w:t>
            </w:r>
            <w:r w:rsidR="00AE58FB" w:rsidRPr="00F404D8">
              <w:rPr>
                <w:rFonts w:ascii="Lato" w:eastAsia="Times New Roman" w:hAnsi="Lato" w:cs="Open Sans"/>
                <w:sz w:val="20"/>
                <w:szCs w:val="20"/>
              </w:rPr>
              <w:t>.xsd</w:t>
            </w:r>
          </w:p>
        </w:tc>
      </w:tr>
      <w:tr w:rsidR="00AE58FB" w:rsidRPr="009435F3" w14:paraId="720BA646" w14:textId="77777777" w:rsidTr="00E6383A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E8C93B6" w14:textId="77777777" w:rsidR="00AE58FB" w:rsidRPr="00F404D8" w:rsidRDefault="00AE58FB" w:rsidP="002B3C9A">
            <w:pPr>
              <w:rPr>
                <w:rFonts w:ascii="Lato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Bezpieczeństwo/Monitorowanie</w:t>
            </w:r>
          </w:p>
        </w:tc>
      </w:tr>
      <w:tr w:rsidR="00AE58FB" w:rsidRPr="009435F3" w14:paraId="1AA984E8" w14:textId="77777777" w:rsidTr="00E6383A">
        <w:tc>
          <w:tcPr>
            <w:tcW w:w="2738" w:type="dxa"/>
            <w:tcBorders>
              <w:bottom w:val="single" w:sz="4" w:space="0" w:color="auto"/>
            </w:tcBorders>
          </w:tcPr>
          <w:p w14:paraId="43F6C0B1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6C4B2A7A" w14:textId="77777777" w:rsidR="00AE58FB" w:rsidRPr="00F404D8" w:rsidRDefault="00AE58FB" w:rsidP="002B3C9A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AE58FB" w:rsidRPr="009435F3" w14:paraId="4CCC2129" w14:textId="77777777" w:rsidTr="00E6383A">
        <w:tc>
          <w:tcPr>
            <w:tcW w:w="2738" w:type="dxa"/>
            <w:tcBorders>
              <w:bottom w:val="single" w:sz="4" w:space="0" w:color="auto"/>
            </w:tcBorders>
          </w:tcPr>
          <w:p w14:paraId="745C720C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1990384A" w14:textId="77777777" w:rsidR="00AE58FB" w:rsidRPr="00F404D8" w:rsidRDefault="00AE58FB" w:rsidP="002B3C9A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AE58FB" w:rsidRPr="009435F3" w14:paraId="3E10C427" w14:textId="77777777" w:rsidTr="00E6383A">
        <w:tc>
          <w:tcPr>
            <w:tcW w:w="2738" w:type="dxa"/>
          </w:tcPr>
          <w:p w14:paraId="4E20F72A" w14:textId="77777777" w:rsidR="00AE58FB" w:rsidRPr="00F404D8" w:rsidRDefault="00AE58FB" w:rsidP="002B3C9A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F404D8">
              <w:rPr>
                <w:rFonts w:ascii="Lato" w:eastAsia="Times New Roman" w:hAnsi="Lato" w:cs="Open Sans"/>
                <w:sz w:val="20"/>
                <w:szCs w:val="20"/>
              </w:rPr>
              <w:t>Polityka monitorowania</w:t>
            </w:r>
          </w:p>
        </w:tc>
        <w:tc>
          <w:tcPr>
            <w:tcW w:w="6584" w:type="dxa"/>
          </w:tcPr>
          <w:p w14:paraId="61B6D4DB" w14:textId="77777777" w:rsidR="00AE58FB" w:rsidRPr="00F404D8" w:rsidRDefault="00AE58FB" w:rsidP="002B3C9A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</w:tbl>
    <w:p w14:paraId="2441E9E8" w14:textId="77777777" w:rsidR="0007524F" w:rsidRPr="009435F3" w:rsidRDefault="0007524F" w:rsidP="004E2C82">
      <w:pPr>
        <w:rPr>
          <w:rFonts w:ascii="Lato" w:hAnsi="Lato" w:cs="Open San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8F33D8" w:rsidRPr="009435F3" w14:paraId="002D20C3" w14:textId="77777777">
        <w:tc>
          <w:tcPr>
            <w:tcW w:w="7188" w:type="dxa"/>
          </w:tcPr>
          <w:p w14:paraId="0FB725AD" w14:textId="77777777" w:rsidR="008F33D8" w:rsidRPr="009435F3" w:rsidRDefault="008F33D8" w:rsidP="005D7ED5">
            <w:pPr>
              <w:rPr>
                <w:rFonts w:ascii="Lato" w:eastAsia="Times New Roman" w:hAnsi="Lato" w:cs="Open Sans"/>
                <w:b/>
                <w:sz w:val="20"/>
                <w:szCs w:val="20"/>
                <w:lang w:val="en-US"/>
              </w:rPr>
            </w:pPr>
            <w:proofErr w:type="spellStart"/>
            <w:r w:rsidRPr="009435F3">
              <w:rPr>
                <w:rFonts w:ascii="Lato" w:eastAsia="Times New Roman" w:hAnsi="Lato" w:cs="Open Sans"/>
                <w:b/>
                <w:sz w:val="20"/>
                <w:szCs w:val="20"/>
                <w:lang w:val="en-US"/>
              </w:rPr>
              <w:t>Nazwa</w:t>
            </w:r>
            <w:proofErr w:type="spellEnd"/>
          </w:p>
        </w:tc>
      </w:tr>
      <w:tr w:rsidR="008F33D8" w:rsidRPr="009435F3" w14:paraId="0797A386" w14:textId="77777777">
        <w:tc>
          <w:tcPr>
            <w:tcW w:w="7188" w:type="dxa"/>
          </w:tcPr>
          <w:p w14:paraId="5E4E942E" w14:textId="77777777" w:rsidR="008F33D8" w:rsidRPr="009435F3" w:rsidRDefault="008D63A3" w:rsidP="005D7ED5">
            <w:pPr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</w:pPr>
            <w:r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="00287ADA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PZAS</w:t>
            </w:r>
            <w:r w:rsidR="006B1C7F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Req</w:t>
            </w:r>
            <w:r w:rsidR="008F33D8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 w:rsidR="008F33D8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)</w:t>
            </w:r>
          </w:p>
        </w:tc>
      </w:tr>
    </w:tbl>
    <w:p w14:paraId="72E50A06" w14:textId="6CE53102" w:rsidR="005C4D1D" w:rsidRPr="009435F3" w:rsidRDefault="005C4D1D" w:rsidP="009435F3">
      <w:pPr>
        <w:pStyle w:val="Z2PodpisRysunkuTabeli"/>
      </w:pPr>
      <w:bookmarkStart w:id="58" w:name="_Toc88940822"/>
      <w:bookmarkStart w:id="59" w:name="_Toc181091244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9</w:t>
      </w:r>
      <w:r w:rsidR="00D90F7C">
        <w:rPr>
          <w:noProof/>
        </w:rPr>
        <w:fldChar w:fldCharType="end"/>
      </w:r>
      <w:r w:rsidRPr="009435F3">
        <w:t xml:space="preserve">. Struktura danych </w:t>
      </w:r>
      <w:bookmarkEnd w:id="58"/>
      <w:proofErr w:type="spellStart"/>
      <w:r w:rsidRPr="009435F3">
        <w:t>PZASReq</w:t>
      </w:r>
      <w:bookmarkEnd w:id="59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4171"/>
        <w:gridCol w:w="1802"/>
        <w:gridCol w:w="1199"/>
      </w:tblGrid>
      <w:tr w:rsidR="008F33D8" w:rsidRPr="009435F3" w14:paraId="70513493" w14:textId="77777777" w:rsidTr="00E6383A">
        <w:trPr>
          <w:trHeight w:val="213"/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8D0DA4" w14:textId="77777777" w:rsidR="008F33D8" w:rsidRPr="009435F3" w:rsidRDefault="00E67884" w:rsidP="000E6EBC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(</w:t>
            </w:r>
            <w:proofErr w:type="spellStart"/>
            <w:r w:rsidR="000E6EBC"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PZAS</w:t>
            </w:r>
            <w:r w:rsidR="00E664AE"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Req</w:t>
            </w:r>
            <w:r w:rsidR="008F33D8"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Type</w:t>
            </w:r>
            <w:proofErr w:type="spellEnd"/>
            <w:r w:rsidR="008F33D8"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)</w:t>
            </w:r>
          </w:p>
        </w:tc>
      </w:tr>
      <w:tr w:rsidR="002E57D7" w:rsidRPr="009435F3" w14:paraId="1D7F397A" w14:textId="77777777" w:rsidTr="00E6383A">
        <w:trPr>
          <w:trHeight w:val="213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65AF019" w14:textId="77777777" w:rsidR="002E57D7" w:rsidRPr="009435F3" w:rsidRDefault="002E57D7" w:rsidP="005D7ED5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9B9E34C" w14:textId="77777777" w:rsidR="002E57D7" w:rsidRPr="009435F3" w:rsidRDefault="002E57D7" w:rsidP="00725C5B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51A9F6" w14:textId="77777777" w:rsidR="002E57D7" w:rsidRPr="009435F3" w:rsidRDefault="002E57D7" w:rsidP="005D7ED5">
            <w:pPr>
              <w:rPr>
                <w:rFonts w:ascii="Lato" w:hAnsi="Lato" w:cs="Open Sans"/>
                <w:b/>
                <w:sz w:val="18"/>
                <w:szCs w:val="18"/>
              </w:rPr>
            </w:pPr>
            <w:r w:rsidRPr="009435F3">
              <w:rPr>
                <w:rFonts w:ascii="Lato" w:hAnsi="Lato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6F2038E" w14:textId="77777777" w:rsidR="002E57D7" w:rsidRPr="009435F3" w:rsidRDefault="002E57D7" w:rsidP="005D7ED5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Liczebność</w:t>
            </w:r>
          </w:p>
        </w:tc>
      </w:tr>
      <w:tr w:rsidR="002E57D7" w:rsidRPr="009435F3" w14:paraId="1640E69C" w14:textId="77777777" w:rsidTr="00E6383A">
        <w:trPr>
          <w:trHeight w:val="34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BD76" w14:textId="77777777" w:rsidR="002E57D7" w:rsidRPr="000C2531" w:rsidRDefault="00354048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collective</w:t>
            </w:r>
            <w:proofErr w:type="spellEnd"/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1DED" w14:textId="77777777" w:rsidR="002E57D7" w:rsidRPr="000C2531" w:rsidRDefault="00354048" w:rsidP="00725C5B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Znacznik, który gdy jest ustawiony na True oznacza, że w odpowiedzi należy zwrócić wszystkie VIN powiązane jednym dokumentem. Domyślnie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false</w:t>
            </w:r>
            <w:proofErr w:type="spellEnd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E092" w14:textId="77777777" w:rsidR="00AE0E8E" w:rsidRPr="000C2531" w:rsidRDefault="002E57D7" w:rsidP="00354048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="00354048" w:rsidRPr="000C2531">
              <w:rPr>
                <w:rFonts w:ascii="Lato" w:eastAsia="Times New Roman" w:hAnsi="Lato" w:cs="Open Sans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01DA" w14:textId="77777777" w:rsidR="002E57D7" w:rsidRPr="000C2531" w:rsidRDefault="00C56435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</w:t>
            </w:r>
            <w:r w:rsidR="00D93940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2E57D7" w:rsidRPr="009435F3" w14:paraId="7E6F348B" w14:textId="77777777" w:rsidTr="00E6383A">
        <w:trPr>
          <w:trHeight w:val="21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9D0D" w14:textId="77777777" w:rsidR="002E57D7" w:rsidRPr="000C2531" w:rsidRDefault="00354048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VIN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E645" w14:textId="77777777" w:rsidR="002E57D7" w:rsidRPr="000C2531" w:rsidRDefault="00354048" w:rsidP="00725C5B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Numer identyfikacyjny pojazdu VIN albo numer nadwozia, podwozia lub ramy.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CA24" w14:textId="77777777" w:rsidR="001A40EC" w:rsidRPr="000C2531" w:rsidRDefault="002E57D7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  <w:p w14:paraId="1831C88F" w14:textId="77777777" w:rsidR="00FF0DB6" w:rsidRPr="000C2531" w:rsidRDefault="00FF0DB6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C4A1" w14:textId="77777777" w:rsidR="00AF00E2" w:rsidRPr="000C2531" w:rsidRDefault="00F322FE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</w:t>
            </w:r>
            <w:r w:rsidR="002E57D7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2E57D7" w:rsidRPr="009435F3" w14:paraId="4A51F2CA" w14:textId="77777777" w:rsidTr="00E6383A">
        <w:trPr>
          <w:trHeight w:val="21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B375" w14:textId="77777777" w:rsidR="002E57D7" w:rsidRPr="000C2531" w:rsidRDefault="00FF0DB6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UPONumber</w:t>
            </w:r>
            <w:proofErr w:type="spellEnd"/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45D4" w14:textId="77777777" w:rsidR="002E57D7" w:rsidRPr="000C2531" w:rsidRDefault="00354048" w:rsidP="00725C5B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Numer Urzędowego Potwierdzenia Odbioru dla dokumentu akcyzy, na którym znajdują się pojazdy, dla których ma być wydane potwierdzenie.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A3F1" w14:textId="77777777" w:rsidR="001A5B27" w:rsidRPr="000C2531" w:rsidRDefault="002E57D7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</w:t>
            </w:r>
            <w:r w:rsidR="00F322FE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  <w:r w:rsidR="00B94AB7" w:rsidRPr="000C2531">
              <w:rPr>
                <w:rFonts w:ascii="Lato" w:eastAsia="Times New Roman" w:hAnsi="Lato" w:cs="Open Sans"/>
                <w:sz w:val="20"/>
                <w:szCs w:val="20"/>
              </w:rPr>
              <w:t>string</w:t>
            </w:r>
          </w:p>
          <w:p w14:paraId="7DA92ACA" w14:textId="77777777" w:rsidR="000028EC" w:rsidRPr="000C2531" w:rsidRDefault="000028EC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8A35" w14:textId="77777777" w:rsidR="002E57D7" w:rsidRPr="000C2531" w:rsidRDefault="00D93940" w:rsidP="005D7ED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  <w:tr w:rsidR="00FF0DB6" w:rsidRPr="009435F3" w14:paraId="11FDF11E" w14:textId="77777777" w:rsidTr="00E6383A">
        <w:trPr>
          <w:trHeight w:val="21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F990" w14:textId="77777777" w:rsidR="00FF0DB6" w:rsidRPr="000C2531" w:rsidRDefault="00FF0DB6" w:rsidP="00FF0DB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docAmount</w:t>
            </w:r>
            <w:proofErr w:type="spellEnd"/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DC68" w14:textId="77777777" w:rsidR="00FF0DB6" w:rsidRPr="000C2531" w:rsidRDefault="00FF0DB6" w:rsidP="00FF0DB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Kwota dokumentu weryfikująca czy użytkownik ma uprawnienia do pobrania potwierdzenia zbiorczego.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6C7A" w14:textId="77777777" w:rsidR="00FF0DB6" w:rsidRPr="000C2531" w:rsidRDefault="00FF0DB6" w:rsidP="00FF0DB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decimal</w:t>
            </w:r>
            <w:proofErr w:type="spellEnd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(12,0)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7756" w14:textId="77777777" w:rsidR="00FF0DB6" w:rsidRPr="000C2531" w:rsidRDefault="00FF0DB6" w:rsidP="00FF0DB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</w:tbl>
    <w:p w14:paraId="425FCF53" w14:textId="77777777" w:rsidR="00E626C4" w:rsidRPr="009435F3" w:rsidRDefault="00E626C4">
      <w:pPr>
        <w:rPr>
          <w:rFonts w:ascii="Lato" w:hAnsi="Lato"/>
        </w:rPr>
      </w:pPr>
    </w:p>
    <w:p w14:paraId="7DDD7299" w14:textId="22E32626" w:rsidR="00E626C4" w:rsidRPr="009435F3" w:rsidRDefault="00E626C4">
      <w:pPr>
        <w:rPr>
          <w:rFonts w:ascii="Lato" w:hAnsi="Lato"/>
        </w:rPr>
      </w:pPr>
    </w:p>
    <w:p w14:paraId="76DEDD63" w14:textId="75F971A3" w:rsidR="005C4D1D" w:rsidRPr="009435F3" w:rsidRDefault="005C4D1D" w:rsidP="009435F3">
      <w:pPr>
        <w:pStyle w:val="Legenda"/>
      </w:pPr>
      <w:bookmarkStart w:id="60" w:name="_Toc87134767"/>
      <w:bookmarkStart w:id="61" w:name="_Toc87135308"/>
      <w:bookmarkStart w:id="62" w:name="_Toc88603037"/>
      <w:bookmarkStart w:id="63" w:name="_Toc88939777"/>
      <w:bookmarkStart w:id="64" w:name="_Toc181091232"/>
      <w:r w:rsidRPr="009435F3">
        <w:t xml:space="preserve">Rysunek </w:t>
      </w:r>
      <w:r w:rsidR="00D90F7C">
        <w:fldChar w:fldCharType="begin"/>
      </w:r>
      <w:r w:rsidR="00D90F7C">
        <w:instrText xml:space="preserve"> SEQ Rysunek \* ARABIC </w:instrText>
      </w:r>
      <w:r w:rsidR="00D90F7C">
        <w:fldChar w:fldCharType="separate"/>
      </w:r>
      <w:r w:rsidR="00885D50" w:rsidRPr="009435F3">
        <w:t>1</w:t>
      </w:r>
      <w:r w:rsidR="00D90F7C">
        <w:fldChar w:fldCharType="end"/>
      </w:r>
      <w:r w:rsidRPr="009435F3">
        <w:t xml:space="preserve">. Struktura komunikatu </w:t>
      </w:r>
      <w:bookmarkEnd w:id="60"/>
      <w:bookmarkEnd w:id="61"/>
      <w:bookmarkEnd w:id="62"/>
      <w:bookmarkEnd w:id="63"/>
      <w:proofErr w:type="spellStart"/>
      <w:r w:rsidRPr="009435F3">
        <w:t>PZASReq</w:t>
      </w:r>
      <w:bookmarkEnd w:id="64"/>
      <w:proofErr w:type="spellEnd"/>
    </w:p>
    <w:p w14:paraId="7ABF966D" w14:textId="499393DC" w:rsidR="00E626C4" w:rsidRPr="009435F3" w:rsidRDefault="00E6383A">
      <w:pPr>
        <w:rPr>
          <w:rFonts w:ascii="Lato" w:hAnsi="Lato"/>
        </w:rPr>
      </w:pPr>
      <w:r w:rsidRPr="009435F3">
        <w:rPr>
          <w:rFonts w:ascii="Lato" w:hAnsi="Lato"/>
          <w:noProof/>
        </w:rPr>
        <w:drawing>
          <wp:inline distT="0" distB="0" distL="0" distR="0" wp14:anchorId="3D9C365D" wp14:editId="19C1A8EC">
            <wp:extent cx="4039164" cy="1514686"/>
            <wp:effectExtent l="19050" t="19050" r="19050" b="28575"/>
            <wp:docPr id="19760735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073583" name="Obraz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151468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17BB54" w14:textId="77777777" w:rsidR="00805EC9" w:rsidRPr="009435F3" w:rsidRDefault="00805EC9" w:rsidP="009435F3">
      <w:pPr>
        <w:pStyle w:val="Nagwek2"/>
      </w:pPr>
      <w:bookmarkStart w:id="65" w:name="_Toc181091269"/>
      <w:r w:rsidRPr="009435F3">
        <w:lastRenderedPageBreak/>
        <w:t>Reguły</w:t>
      </w:r>
      <w:bookmarkEnd w:id="65"/>
    </w:p>
    <w:p w14:paraId="6A159013" w14:textId="7F9C26E0" w:rsidR="005C4D1D" w:rsidRPr="009435F3" w:rsidRDefault="005C4D1D" w:rsidP="009435F3">
      <w:pPr>
        <w:pStyle w:val="Z2PodpisRysunkuTabeli"/>
      </w:pPr>
      <w:bookmarkStart w:id="66" w:name="_Toc87134562"/>
      <w:bookmarkStart w:id="67" w:name="_Toc88603036"/>
      <w:bookmarkStart w:id="68" w:name="_Toc88940832"/>
      <w:bookmarkStart w:id="69" w:name="_Toc181091245"/>
      <w:bookmarkStart w:id="70" w:name="_Hlk87205105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10</w:t>
      </w:r>
      <w:r w:rsidR="00D90F7C">
        <w:rPr>
          <w:noProof/>
        </w:rPr>
        <w:fldChar w:fldCharType="end"/>
      </w:r>
      <w:r w:rsidRPr="009435F3">
        <w:t xml:space="preserve">. Reguły obowiązujące dla </w:t>
      </w:r>
      <w:bookmarkEnd w:id="66"/>
      <w:bookmarkEnd w:id="67"/>
      <w:bookmarkEnd w:id="68"/>
      <w:r w:rsidRPr="009435F3">
        <w:t>dokumentu PZAS</w:t>
      </w:r>
      <w:bookmarkEnd w:id="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8109"/>
      </w:tblGrid>
      <w:tr w:rsidR="00805EC9" w:rsidRPr="009435F3" w14:paraId="1C2E0D87" w14:textId="77777777" w:rsidTr="00E6383A">
        <w:trPr>
          <w:trHeight w:val="213"/>
          <w:tblHeader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bookmarkEnd w:id="70"/>
          <w:p w14:paraId="677A5E87" w14:textId="77777777" w:rsidR="00805EC9" w:rsidRPr="009435F3" w:rsidRDefault="00805EC9" w:rsidP="005876FF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C895927" w14:textId="77777777" w:rsidR="00805EC9" w:rsidRPr="009435F3" w:rsidRDefault="00805EC9" w:rsidP="005876FF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1D33BE" w:rsidRPr="009435F3" w14:paraId="56223047" w14:textId="77777777" w:rsidTr="00E6383A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BE26" w14:textId="77777777" w:rsidR="001D33BE" w:rsidRPr="000C2531" w:rsidRDefault="004745FF" w:rsidP="005876F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83EF" w14:textId="77777777" w:rsidR="001D33BE" w:rsidRPr="000C2531" w:rsidRDefault="002562C1" w:rsidP="001D33BE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Opcjonalne, jeżeli podano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UPONumber</w:t>
            </w:r>
            <w:proofErr w:type="spellEnd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</w:p>
        </w:tc>
      </w:tr>
      <w:tr w:rsidR="001D33BE" w:rsidRPr="009435F3" w14:paraId="621AA4F4" w14:textId="77777777" w:rsidTr="00E6383A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066E" w14:textId="77777777" w:rsidR="001D33BE" w:rsidRPr="000C2531" w:rsidRDefault="004745FF" w:rsidP="005876F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A6B8" w14:textId="77777777" w:rsidR="001D33BE" w:rsidRPr="000C2531" w:rsidRDefault="000028EC" w:rsidP="00EF2FF1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Opcjonalne, jeżeli podano VIN</w:t>
            </w:r>
            <w:r w:rsidR="00926A73" w:rsidRPr="000C2531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  <w:r w:rsidR="00C41D14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</w:p>
        </w:tc>
      </w:tr>
    </w:tbl>
    <w:p w14:paraId="333702C0" w14:textId="77777777" w:rsidR="004C325D" w:rsidRPr="009435F3" w:rsidRDefault="004C325D" w:rsidP="004C325D">
      <w:pPr>
        <w:rPr>
          <w:rFonts w:ascii="Lato" w:hAnsi="Lato" w:cs="Open Sans"/>
        </w:rPr>
      </w:pPr>
    </w:p>
    <w:p w14:paraId="60715EFB" w14:textId="77777777" w:rsidR="009A56B6" w:rsidRPr="009435F3" w:rsidRDefault="009A56B6" w:rsidP="009435F3">
      <w:pPr>
        <w:pStyle w:val="Nagwek1"/>
      </w:pPr>
      <w:bookmarkStart w:id="71" w:name="_Toc181091270"/>
      <w:r w:rsidRPr="009435F3">
        <w:lastRenderedPageBreak/>
        <w:t>Specyfik</w:t>
      </w:r>
      <w:r w:rsidR="00EE243D" w:rsidRPr="009435F3">
        <w:t xml:space="preserve">acja dokumentu </w:t>
      </w:r>
      <w:proofErr w:type="spellStart"/>
      <w:r w:rsidR="00EE243D" w:rsidRPr="009435F3">
        <w:t>PZAS</w:t>
      </w:r>
      <w:r w:rsidRPr="009435F3">
        <w:t>Resp</w:t>
      </w:r>
      <w:bookmarkEnd w:id="71"/>
      <w:proofErr w:type="spellEnd"/>
    </w:p>
    <w:p w14:paraId="5566DC74" w14:textId="19A26F83" w:rsidR="005C4D1D" w:rsidRPr="009435F3" w:rsidRDefault="005C4D1D" w:rsidP="009435F3">
      <w:pPr>
        <w:pStyle w:val="Z2PodpisRysunkuTabeli"/>
      </w:pPr>
      <w:bookmarkStart w:id="72" w:name="_Toc181091246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11</w:t>
      </w:r>
      <w:r w:rsidR="00D90F7C">
        <w:rPr>
          <w:noProof/>
        </w:rPr>
        <w:fldChar w:fldCharType="end"/>
      </w:r>
      <w:r w:rsidRPr="009435F3">
        <w:t xml:space="preserve">. Dane ogólne w ramach struktury </w:t>
      </w:r>
      <w:proofErr w:type="spellStart"/>
      <w:r w:rsidRPr="009435F3">
        <w:t>PZASResp</w:t>
      </w:r>
      <w:bookmarkEnd w:id="72"/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584"/>
      </w:tblGrid>
      <w:tr w:rsidR="009A56B6" w:rsidRPr="009435F3" w14:paraId="1F4D823A" w14:textId="77777777" w:rsidTr="009B1D89">
        <w:trPr>
          <w:tblHeader/>
        </w:trPr>
        <w:tc>
          <w:tcPr>
            <w:tcW w:w="9322" w:type="dxa"/>
            <w:gridSpan w:val="2"/>
            <w:shd w:val="clear" w:color="auto" w:fill="F3F3F3"/>
          </w:tcPr>
          <w:p w14:paraId="0C6F2790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Ogólne</w:t>
            </w:r>
          </w:p>
        </w:tc>
      </w:tr>
      <w:tr w:rsidR="009A56B6" w:rsidRPr="009435F3" w14:paraId="3044D364" w14:textId="77777777" w:rsidTr="009B1D89">
        <w:tc>
          <w:tcPr>
            <w:tcW w:w="2738" w:type="dxa"/>
          </w:tcPr>
          <w:p w14:paraId="7B89A669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6AC204F3" w14:textId="77777777" w:rsidR="009A56B6" w:rsidRPr="000C2531" w:rsidRDefault="009A56B6" w:rsidP="00896BCE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Dokument </w:t>
            </w:r>
            <w:r w:rsidR="00896BCE" w:rsidRPr="000C2531">
              <w:rPr>
                <w:rFonts w:ascii="Lato" w:eastAsia="Times New Roman" w:hAnsi="Lato" w:cs="Open Sans"/>
                <w:sz w:val="20"/>
                <w:szCs w:val="20"/>
              </w:rPr>
              <w:t>z odpowiedzią</w:t>
            </w: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  <w:r w:rsidR="00EE243D" w:rsidRPr="000C2531">
              <w:rPr>
                <w:rFonts w:ascii="Lato" w:eastAsia="Times New Roman" w:hAnsi="Lato" w:cs="Open Sans"/>
                <w:sz w:val="20"/>
                <w:szCs w:val="20"/>
              </w:rPr>
              <w:t>dla potwierdzenia zapłaty akcyzy za samochód</w:t>
            </w:r>
          </w:p>
        </w:tc>
      </w:tr>
      <w:tr w:rsidR="009A56B6" w:rsidRPr="009435F3" w14:paraId="50984DFE" w14:textId="77777777" w:rsidTr="009B1D89">
        <w:tc>
          <w:tcPr>
            <w:tcW w:w="2738" w:type="dxa"/>
          </w:tcPr>
          <w:p w14:paraId="5B6E797F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3837D2A1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9A56B6" w:rsidRPr="009435F3" w14:paraId="49389B8C" w14:textId="77777777" w:rsidTr="009B1D89">
        <w:tc>
          <w:tcPr>
            <w:tcW w:w="2738" w:type="dxa"/>
          </w:tcPr>
          <w:p w14:paraId="7DF4EB80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37FB92B9" w14:textId="6E9621F9" w:rsidR="009A56B6" w:rsidRPr="000C2531" w:rsidRDefault="000D22C4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4</w:t>
            </w:r>
            <w:r w:rsidR="000A2A39" w:rsidRPr="000C2531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  <w:r w:rsidR="00C63991" w:rsidRPr="000C2531">
              <w:rPr>
                <w:rFonts w:ascii="Lato" w:eastAsia="Times New Roman" w:hAnsi="Lato" w:cs="Open Sans"/>
                <w:sz w:val="20"/>
                <w:szCs w:val="20"/>
              </w:rPr>
              <w:t>0</w:t>
            </w:r>
          </w:p>
        </w:tc>
      </w:tr>
      <w:tr w:rsidR="009A56B6" w:rsidRPr="009435F3" w14:paraId="3DE768C8" w14:textId="77777777" w:rsidTr="009B1D89">
        <w:tc>
          <w:tcPr>
            <w:tcW w:w="2738" w:type="dxa"/>
          </w:tcPr>
          <w:p w14:paraId="1BB4299F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69AD717B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9A56B6" w:rsidRPr="009435F3" w14:paraId="5B911B7A" w14:textId="77777777" w:rsidTr="009B1D89">
        <w:tc>
          <w:tcPr>
            <w:tcW w:w="2738" w:type="dxa"/>
          </w:tcPr>
          <w:p w14:paraId="71AB861D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C44EEFC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XML</w:t>
            </w:r>
          </w:p>
        </w:tc>
      </w:tr>
      <w:tr w:rsidR="009A56B6" w:rsidRPr="009435F3" w14:paraId="79F2CA6E" w14:textId="77777777" w:rsidTr="009B1D89">
        <w:tc>
          <w:tcPr>
            <w:tcW w:w="2738" w:type="dxa"/>
          </w:tcPr>
          <w:p w14:paraId="68D800AB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19E88CC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9A56B6" w:rsidRPr="009435F3" w14:paraId="5FF14D8A" w14:textId="77777777" w:rsidTr="009B1D89">
        <w:tc>
          <w:tcPr>
            <w:tcW w:w="2738" w:type="dxa"/>
          </w:tcPr>
          <w:p w14:paraId="724CD35F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0855D5A2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XML</w:t>
            </w:r>
          </w:p>
        </w:tc>
      </w:tr>
      <w:tr w:rsidR="009A56B6" w:rsidRPr="009435F3" w14:paraId="4103DE62" w14:textId="77777777" w:rsidTr="009B1D89">
        <w:tc>
          <w:tcPr>
            <w:tcW w:w="2738" w:type="dxa"/>
          </w:tcPr>
          <w:p w14:paraId="47388EFC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5FD229F1" w14:textId="2BF3D7B5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http://www.w3.org/2000/09/xmldsig# </w:t>
            </w:r>
          </w:p>
          <w:p w14:paraId="1C9FFEEF" w14:textId="552D66A9" w:rsidR="009A56B6" w:rsidRPr="000C2531" w:rsidRDefault="00CE0325" w:rsidP="00896BCE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http://www.e-clo.pl/ZEFIR2/eZefir2/xsd/v3_0/pzas_resp.xsd</w:t>
            </w:r>
            <w:r w:rsidR="00A40022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</w:p>
        </w:tc>
      </w:tr>
      <w:tr w:rsidR="009A56B6" w:rsidRPr="009435F3" w14:paraId="5EA74D72" w14:textId="77777777" w:rsidTr="009B1D89">
        <w:tc>
          <w:tcPr>
            <w:tcW w:w="2738" w:type="dxa"/>
            <w:tcBorders>
              <w:bottom w:val="single" w:sz="4" w:space="0" w:color="auto"/>
            </w:tcBorders>
          </w:tcPr>
          <w:p w14:paraId="4C771AFC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10531708" w14:textId="77777777" w:rsidR="009A56B6" w:rsidRPr="000C2531" w:rsidRDefault="00755722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pzas</w:t>
            </w:r>
            <w:r w:rsidR="00896BCE" w:rsidRPr="000C2531">
              <w:rPr>
                <w:rFonts w:ascii="Lato" w:eastAsia="Times New Roman" w:hAnsi="Lato" w:cs="Open Sans"/>
                <w:sz w:val="20"/>
                <w:szCs w:val="20"/>
              </w:rPr>
              <w:t>_resp</w:t>
            </w:r>
            <w:r w:rsidR="009A56B6" w:rsidRPr="000C2531">
              <w:rPr>
                <w:rFonts w:ascii="Lato" w:eastAsia="Times New Roman" w:hAnsi="Lato" w:cs="Open Sans"/>
                <w:sz w:val="20"/>
                <w:szCs w:val="20"/>
              </w:rPr>
              <w:t>.xsd</w:t>
            </w:r>
          </w:p>
        </w:tc>
      </w:tr>
      <w:tr w:rsidR="009A56B6" w:rsidRPr="009435F3" w14:paraId="2ED2D538" w14:textId="77777777" w:rsidTr="009B1D89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5352E973" w14:textId="77777777" w:rsidR="009A56B6" w:rsidRPr="000C2531" w:rsidRDefault="009A56B6" w:rsidP="002278F3">
            <w:pPr>
              <w:rPr>
                <w:rFonts w:ascii="Lato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Bezpieczeństwo/Monitorowanie</w:t>
            </w:r>
          </w:p>
        </w:tc>
      </w:tr>
      <w:tr w:rsidR="009A56B6" w:rsidRPr="009435F3" w14:paraId="2D2388AB" w14:textId="77777777" w:rsidTr="009B1D89">
        <w:tc>
          <w:tcPr>
            <w:tcW w:w="2738" w:type="dxa"/>
            <w:tcBorders>
              <w:bottom w:val="single" w:sz="4" w:space="0" w:color="auto"/>
            </w:tcBorders>
          </w:tcPr>
          <w:p w14:paraId="694A8328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Polityka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6A96901D" w14:textId="77777777" w:rsidR="009A56B6" w:rsidRPr="000C2531" w:rsidRDefault="009A56B6" w:rsidP="002278F3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9A56B6" w:rsidRPr="009435F3" w14:paraId="7FE41881" w14:textId="77777777" w:rsidTr="009B1D89">
        <w:tc>
          <w:tcPr>
            <w:tcW w:w="2738" w:type="dxa"/>
            <w:tcBorders>
              <w:bottom w:val="single" w:sz="4" w:space="0" w:color="auto"/>
            </w:tcBorders>
          </w:tcPr>
          <w:p w14:paraId="473EE3AF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Standardy bezpieczeństwa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52B18910" w14:textId="77777777" w:rsidR="009A56B6" w:rsidRPr="000C2531" w:rsidRDefault="009A56B6" w:rsidP="002278F3">
            <w:pPr>
              <w:rPr>
                <w:rFonts w:ascii="Lato" w:hAnsi="Lato" w:cs="Open Sans"/>
                <w:sz w:val="20"/>
                <w:szCs w:val="20"/>
              </w:rPr>
            </w:pPr>
          </w:p>
        </w:tc>
      </w:tr>
      <w:tr w:rsidR="009A56B6" w:rsidRPr="009435F3" w14:paraId="0CEAB08B" w14:textId="77777777" w:rsidTr="009B1D89">
        <w:tc>
          <w:tcPr>
            <w:tcW w:w="2738" w:type="dxa"/>
          </w:tcPr>
          <w:p w14:paraId="6C8D0A11" w14:textId="77777777" w:rsidR="009A56B6" w:rsidRPr="000C2531" w:rsidRDefault="009A56B6" w:rsidP="002278F3">
            <w:pPr>
              <w:snapToGrid w:val="0"/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Polityka monitorowania</w:t>
            </w:r>
          </w:p>
        </w:tc>
        <w:tc>
          <w:tcPr>
            <w:tcW w:w="6584" w:type="dxa"/>
          </w:tcPr>
          <w:p w14:paraId="79C81C18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</w:tbl>
    <w:p w14:paraId="228386A9" w14:textId="77777777" w:rsidR="009A56B6" w:rsidRPr="009435F3" w:rsidRDefault="009A56B6" w:rsidP="009A56B6">
      <w:pPr>
        <w:rPr>
          <w:rFonts w:ascii="Lato" w:hAnsi="Lato" w:cs="Open San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88"/>
      </w:tblGrid>
      <w:tr w:rsidR="009A56B6" w:rsidRPr="009435F3" w14:paraId="4C50A6F3" w14:textId="77777777" w:rsidTr="002278F3">
        <w:tc>
          <w:tcPr>
            <w:tcW w:w="7188" w:type="dxa"/>
          </w:tcPr>
          <w:p w14:paraId="2AD1C3C8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sz w:val="20"/>
                <w:szCs w:val="20"/>
                <w:lang w:val="en-US"/>
              </w:rPr>
            </w:pPr>
            <w:proofErr w:type="spellStart"/>
            <w:r w:rsidRPr="009435F3">
              <w:rPr>
                <w:rFonts w:ascii="Lato" w:eastAsia="Times New Roman" w:hAnsi="Lato" w:cs="Open Sans"/>
                <w:b/>
                <w:sz w:val="20"/>
                <w:szCs w:val="20"/>
                <w:lang w:val="en-US"/>
              </w:rPr>
              <w:t>Nazwa</w:t>
            </w:r>
            <w:proofErr w:type="spellEnd"/>
          </w:p>
        </w:tc>
      </w:tr>
      <w:tr w:rsidR="009A56B6" w:rsidRPr="009435F3" w14:paraId="19B3544F" w14:textId="77777777" w:rsidTr="002278F3">
        <w:tc>
          <w:tcPr>
            <w:tcW w:w="7188" w:type="dxa"/>
          </w:tcPr>
          <w:p w14:paraId="4D218335" w14:textId="77777777" w:rsidR="009A56B6" w:rsidRPr="009435F3" w:rsidRDefault="00AF0724" w:rsidP="002278F3">
            <w:pPr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</w:pPr>
            <w:r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(</w:t>
            </w:r>
            <w:proofErr w:type="spellStart"/>
            <w:r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PZAS</w:t>
            </w:r>
            <w:r w:rsidR="006B1C7F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Resp</w:t>
            </w:r>
            <w:r w:rsidR="009A56B6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Type</w:t>
            </w:r>
            <w:proofErr w:type="spellEnd"/>
            <w:r w:rsidR="009A56B6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)</w:t>
            </w:r>
          </w:p>
        </w:tc>
      </w:tr>
      <w:tr w:rsidR="0026011E" w:rsidRPr="009435F3" w14:paraId="58642DD6" w14:textId="77777777" w:rsidTr="002278F3">
        <w:tc>
          <w:tcPr>
            <w:tcW w:w="7188" w:type="dxa"/>
          </w:tcPr>
          <w:p w14:paraId="0FB61C31" w14:textId="77777777" w:rsidR="0026011E" w:rsidRPr="009435F3" w:rsidRDefault="00F75F5D" w:rsidP="00DC66E3">
            <w:pPr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</w:pPr>
            <w:r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- (</w:t>
            </w:r>
            <w:proofErr w:type="spellStart"/>
            <w:r w:rsidR="00DC66E3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carType</w:t>
            </w:r>
            <w:proofErr w:type="spellEnd"/>
            <w:r w:rsidR="0026011E" w:rsidRPr="009435F3">
              <w:rPr>
                <w:rFonts w:ascii="Lato" w:eastAsia="Times New Roman" w:hAnsi="Lato" w:cs="Open Sans"/>
                <w:sz w:val="20"/>
                <w:szCs w:val="20"/>
                <w:u w:val="single"/>
                <w:lang w:val="en-US"/>
              </w:rPr>
              <w:t>)</w:t>
            </w:r>
          </w:p>
        </w:tc>
      </w:tr>
    </w:tbl>
    <w:p w14:paraId="7EC26514" w14:textId="68073E3C" w:rsidR="005C4D1D" w:rsidRPr="009435F3" w:rsidRDefault="005C4D1D" w:rsidP="009435F3">
      <w:pPr>
        <w:pStyle w:val="Z2PodpisRysunkuTabeli"/>
      </w:pPr>
      <w:bookmarkStart w:id="73" w:name="_Toc181091247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12</w:t>
      </w:r>
      <w:r w:rsidR="00D90F7C">
        <w:rPr>
          <w:noProof/>
        </w:rPr>
        <w:fldChar w:fldCharType="end"/>
      </w:r>
      <w:r w:rsidRPr="009435F3">
        <w:t xml:space="preserve">. Struktura danych </w:t>
      </w:r>
      <w:proofErr w:type="spellStart"/>
      <w:r w:rsidRPr="009435F3">
        <w:t>PZASResp</w:t>
      </w:r>
      <w:bookmarkEnd w:id="73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3529"/>
        <w:gridCol w:w="1907"/>
        <w:gridCol w:w="1186"/>
      </w:tblGrid>
      <w:tr w:rsidR="00ED4069" w:rsidRPr="009435F3" w14:paraId="1F474E71" w14:textId="77777777" w:rsidTr="009B1D89">
        <w:trPr>
          <w:trHeight w:val="213"/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3A44066" w14:textId="77777777" w:rsidR="00ED4069" w:rsidRPr="009435F3" w:rsidRDefault="00ED4069" w:rsidP="003F647F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(</w:t>
            </w:r>
            <w:proofErr w:type="spellStart"/>
            <w:r w:rsidR="003F647F"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PZAS</w:t>
            </w: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RespType</w:t>
            </w:r>
            <w:proofErr w:type="spellEnd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)</w:t>
            </w:r>
          </w:p>
        </w:tc>
      </w:tr>
      <w:tr w:rsidR="00ED4069" w:rsidRPr="009435F3" w14:paraId="66AB55B3" w14:textId="77777777" w:rsidTr="009B1D89">
        <w:trPr>
          <w:trHeight w:val="213"/>
          <w:tblHeader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99002C" w14:textId="77777777" w:rsidR="00ED4069" w:rsidRPr="009435F3" w:rsidRDefault="00ED4069" w:rsidP="002278F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A85786" w14:textId="77777777" w:rsidR="00ED4069" w:rsidRPr="009435F3" w:rsidRDefault="00ED4069" w:rsidP="002278F3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328AB7" w14:textId="77777777" w:rsidR="00ED4069" w:rsidRPr="009435F3" w:rsidRDefault="00ED4069" w:rsidP="002278F3">
            <w:pPr>
              <w:rPr>
                <w:rFonts w:ascii="Lato" w:hAnsi="Lato" w:cs="Open Sans"/>
                <w:b/>
                <w:sz w:val="18"/>
                <w:szCs w:val="18"/>
              </w:rPr>
            </w:pPr>
            <w:r w:rsidRPr="009435F3">
              <w:rPr>
                <w:rFonts w:ascii="Lato" w:hAnsi="Lato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80082EC" w14:textId="77777777" w:rsidR="00ED4069" w:rsidRPr="009435F3" w:rsidRDefault="00ED4069" w:rsidP="002278F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Liczebność</w:t>
            </w:r>
          </w:p>
        </w:tc>
      </w:tr>
      <w:tr w:rsidR="00492A2C" w:rsidRPr="009435F3" w14:paraId="21CCD4FA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62F" w14:textId="77777777" w:rsidR="00492A2C" w:rsidRPr="000C2531" w:rsidRDefault="00492A2C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docNo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60F7" w14:textId="77777777" w:rsidR="00492A2C" w:rsidRPr="000C2531" w:rsidRDefault="00094A11" w:rsidP="005F7D5D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Numer systemowy dokumentu potwierdzenia zapłaty.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C00A" w14:textId="77777777" w:rsidR="00492A2C" w:rsidRPr="000C2531" w:rsidRDefault="00094A11" w:rsidP="0057582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3772" w14:textId="77777777" w:rsidR="00492A2C" w:rsidRPr="000C2531" w:rsidRDefault="00DA0FF0" w:rsidP="00F67F8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</w:t>
            </w:r>
            <w:r w:rsidR="00094A11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492A2C" w:rsidRPr="009435F3" w14:paraId="0BD455C1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3603" w14:textId="77777777" w:rsidR="00492A2C" w:rsidRPr="000C2531" w:rsidRDefault="00492A2C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dateOfIssue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FDF6" w14:textId="77777777" w:rsidR="00492A2C" w:rsidRPr="000C2531" w:rsidRDefault="00094A11" w:rsidP="005F7D5D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Data i czas wystawienia dokumentu potwierdzenia.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9D4A" w14:textId="77777777" w:rsidR="00492A2C" w:rsidRPr="000C2531" w:rsidRDefault="00094A11" w:rsidP="0057582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C7F8" w14:textId="77777777" w:rsidR="00492A2C" w:rsidRPr="000C2531" w:rsidRDefault="00094A11" w:rsidP="00F67F8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1..1</w:t>
            </w:r>
          </w:p>
        </w:tc>
      </w:tr>
      <w:tr w:rsidR="000D22C4" w:rsidRPr="009435F3" w14:paraId="239CB60A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168E" w14:textId="6B43403D" w:rsidR="000D22C4" w:rsidRPr="000C2531" w:rsidRDefault="000D22C4" w:rsidP="000D22C4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nameOfTheTaxAuthority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C2D" w14:textId="2EAEFB6A" w:rsidR="000D22C4" w:rsidRPr="000C2531" w:rsidRDefault="006A3917" w:rsidP="000D22C4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Nazwa organu podatkowego.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42BB" w14:textId="16A0A21D" w:rsidR="000D22C4" w:rsidRPr="000C2531" w:rsidRDefault="000D22C4" w:rsidP="000D22C4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C53E" w14:textId="33E7B9EF" w:rsidR="000D22C4" w:rsidRPr="000C2531" w:rsidRDefault="000D22C4" w:rsidP="000D22C4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  <w:tr w:rsidR="00ED4069" w:rsidRPr="009435F3" w14:paraId="4CAC54C1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CBA" w14:textId="4A628F70" w:rsidR="00830B09" w:rsidRPr="000C2531" w:rsidRDefault="000D22C4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subjectOfTaxation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9D94" w14:textId="0E8E655C" w:rsidR="00ED4069" w:rsidRPr="000C2531" w:rsidRDefault="006A3917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Przedmiot opodatkowania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00B8" w14:textId="19625C06" w:rsidR="00ED4069" w:rsidRPr="000C2531" w:rsidRDefault="00ED4069" w:rsidP="0057582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r w:rsidR="008B2FB3" w:rsidRPr="000C2531">
              <w:rPr>
                <w:rFonts w:ascii="Lato" w:eastAsia="Times New Roman" w:hAnsi="Lato" w:cs="Open Sans"/>
                <w:sz w:val="20"/>
                <w:szCs w:val="20"/>
              </w:rPr>
              <w:t>(</w:t>
            </w:r>
            <w:proofErr w:type="spellStart"/>
            <w:r w:rsidR="000D22C4" w:rsidRPr="000C2531">
              <w:rPr>
                <w:rFonts w:ascii="Lato" w:eastAsia="Times New Roman" w:hAnsi="Lato" w:cs="Open Sans"/>
                <w:sz w:val="20"/>
                <w:szCs w:val="20"/>
              </w:rPr>
              <w:t>subjectOfTaxation</w:t>
            </w:r>
            <w:proofErr w:type="spellEnd"/>
            <w:r w:rsidR="000D22C4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 </w:t>
            </w:r>
            <w:proofErr w:type="spellStart"/>
            <w:r w:rsidR="008B2FB3" w:rsidRPr="000C2531">
              <w:rPr>
                <w:rFonts w:ascii="Lato" w:eastAsia="Times New Roman" w:hAnsi="Lato" w:cs="Open Sans"/>
                <w:sz w:val="20"/>
                <w:szCs w:val="20"/>
              </w:rPr>
              <w:t>Type</w:t>
            </w:r>
            <w:proofErr w:type="spellEnd"/>
            <w:r w:rsidR="008B2FB3" w:rsidRPr="000C2531">
              <w:rPr>
                <w:rFonts w:ascii="Lato" w:eastAsia="Times New Roman" w:hAnsi="Lato" w:cs="Open Sans"/>
                <w:sz w:val="20"/>
                <w:szCs w:val="20"/>
              </w:rPr>
              <w:t>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7766" w14:textId="5BD4C73C" w:rsidR="00ED4069" w:rsidRPr="000C2531" w:rsidRDefault="00ED4069" w:rsidP="00F67F8F">
            <w:pPr>
              <w:rPr>
                <w:rFonts w:ascii="Lato" w:eastAsia="Times New Roman" w:hAnsi="Lato" w:cs="Open Sans"/>
                <w:sz w:val="20"/>
                <w:szCs w:val="20"/>
              </w:rPr>
            </w:pPr>
          </w:p>
        </w:tc>
      </w:tr>
      <w:tr w:rsidR="000D22C4" w:rsidRPr="009435F3" w14:paraId="0E4FDC1E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75DA" w14:textId="77777777" w:rsidR="000D22C4" w:rsidRPr="000C2531" w:rsidRDefault="000D22C4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car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23B6" w14:textId="77777777" w:rsidR="000D22C4" w:rsidRPr="000C2531" w:rsidRDefault="000D22C4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Lista samochodów.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A5CD" w14:textId="77777777" w:rsidR="000D22C4" w:rsidRPr="000C2531" w:rsidRDefault="000D22C4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(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carType</w:t>
            </w:r>
            <w:proofErr w:type="spellEnd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9B85" w14:textId="77777777" w:rsidR="000D22C4" w:rsidRPr="000C2531" w:rsidRDefault="000D22C4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0..999</w:t>
            </w:r>
          </w:p>
        </w:tc>
      </w:tr>
      <w:tr w:rsidR="00733ABC" w:rsidRPr="009435F3" w14:paraId="63CD2B6C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3BA5" w14:textId="77777777" w:rsidR="00733ABC" w:rsidRPr="000C2531" w:rsidRDefault="00733ABC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E004" w14:textId="77777777" w:rsidR="00733ABC" w:rsidRPr="000C2531" w:rsidRDefault="00733ABC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Komunikaty błędu lub informacje dla podatnika.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C057" w14:textId="77777777" w:rsidR="00733ABC" w:rsidRPr="000C2531" w:rsidRDefault="00733ABC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76A4" w14:textId="77777777" w:rsidR="00733ABC" w:rsidRPr="000C2531" w:rsidRDefault="005D10F1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0..999</w:t>
            </w:r>
          </w:p>
        </w:tc>
      </w:tr>
      <w:tr w:rsidR="00733ABC" w:rsidRPr="009435F3" w14:paraId="30F5C204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B0C4" w14:textId="77777777" w:rsidR="00733ABC" w:rsidRPr="000C2531" w:rsidRDefault="00E44AC5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doc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2393" w14:textId="77777777" w:rsidR="00733ABC" w:rsidRPr="000C2531" w:rsidRDefault="00E44AC5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Metadane dokumentu PDF potwierdzenia zapłaty akcyzy.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861C" w14:textId="77777777" w:rsidR="00733ABC" w:rsidRPr="000C2531" w:rsidRDefault="00E44AC5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base64Binary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37E" w14:textId="77777777" w:rsidR="00733ABC" w:rsidRPr="000C2531" w:rsidRDefault="0057756D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  <w:tr w:rsidR="000A2A39" w:rsidRPr="009435F3" w14:paraId="0C50552E" w14:textId="77777777" w:rsidTr="009B1D89">
        <w:trPr>
          <w:trHeight w:val="1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D3BD" w14:textId="77777777" w:rsidR="000A2A39" w:rsidRPr="000C2531" w:rsidRDefault="000A2A39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signature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406" w14:textId="77777777" w:rsidR="000A2A39" w:rsidRPr="000C2531" w:rsidRDefault="000A2A39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Sygnatura dla dokumentu.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2F0B" w14:textId="77777777" w:rsidR="000A2A39" w:rsidRPr="000C2531" w:rsidRDefault="000A2A39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A0ED" w14:textId="77777777" w:rsidR="000A2A39" w:rsidRPr="000C2531" w:rsidRDefault="000A2A39" w:rsidP="00733ABC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</w:tbl>
    <w:p w14:paraId="00E07837" w14:textId="77777777" w:rsidR="00ED4069" w:rsidRPr="009435F3" w:rsidRDefault="00ED4069" w:rsidP="009A56B6">
      <w:pPr>
        <w:rPr>
          <w:rFonts w:ascii="Lato" w:hAnsi="Lato" w:cs="Open Sans"/>
        </w:rPr>
      </w:pPr>
    </w:p>
    <w:p w14:paraId="0983D5D8" w14:textId="742FF799" w:rsidR="005C4D1D" w:rsidRPr="009435F3" w:rsidRDefault="005C4D1D" w:rsidP="009435F3">
      <w:pPr>
        <w:pStyle w:val="Z2PodpisRysunkuTabeli"/>
      </w:pPr>
      <w:bookmarkStart w:id="74" w:name="_Toc181091248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13</w:t>
      </w:r>
      <w:r w:rsidR="00D90F7C">
        <w:rPr>
          <w:noProof/>
        </w:rPr>
        <w:fldChar w:fldCharType="end"/>
      </w:r>
      <w:r w:rsidRPr="009435F3">
        <w:t xml:space="preserve">. Struktura danych </w:t>
      </w:r>
      <w:proofErr w:type="spellStart"/>
      <w:r w:rsidRPr="009435F3">
        <w:rPr>
          <w:rFonts w:eastAsia="Times New Roman"/>
          <w:szCs w:val="18"/>
        </w:rPr>
        <w:t>subjectOfTaxation</w:t>
      </w:r>
      <w:bookmarkEnd w:id="74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3003"/>
        <w:gridCol w:w="2436"/>
        <w:gridCol w:w="1179"/>
      </w:tblGrid>
      <w:tr w:rsidR="006A3917" w:rsidRPr="009435F3" w14:paraId="7B96B243" w14:textId="77777777" w:rsidTr="009B1D89">
        <w:trPr>
          <w:trHeight w:val="213"/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74B028" w14:textId="578092D5" w:rsidR="006A3917" w:rsidRPr="009435F3" w:rsidRDefault="006A3917" w:rsidP="0043015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(</w:t>
            </w:r>
            <w:proofErr w:type="spellStart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subjectOfTaxation</w:t>
            </w:r>
            <w:proofErr w:type="spellEnd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 </w:t>
            </w:r>
            <w:proofErr w:type="spellStart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Type</w:t>
            </w:r>
            <w:proofErr w:type="spellEnd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)</w:t>
            </w:r>
          </w:p>
        </w:tc>
      </w:tr>
      <w:tr w:rsidR="006A3917" w:rsidRPr="009435F3" w14:paraId="68262F7F" w14:textId="77777777" w:rsidTr="009B1D89">
        <w:trPr>
          <w:trHeight w:val="213"/>
          <w:tblHeader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41BC55" w14:textId="77777777" w:rsidR="006A3917" w:rsidRPr="009435F3" w:rsidRDefault="006A3917" w:rsidP="0043015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E2FCCA" w14:textId="77777777" w:rsidR="006A3917" w:rsidRPr="009435F3" w:rsidRDefault="006A3917" w:rsidP="0043015A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08D182" w14:textId="77777777" w:rsidR="006A3917" w:rsidRPr="009435F3" w:rsidRDefault="006A3917" w:rsidP="0043015A">
            <w:pPr>
              <w:rPr>
                <w:rFonts w:ascii="Lato" w:hAnsi="Lato" w:cs="Open Sans"/>
                <w:b/>
                <w:sz w:val="18"/>
                <w:szCs w:val="18"/>
              </w:rPr>
            </w:pPr>
            <w:r w:rsidRPr="009435F3">
              <w:rPr>
                <w:rFonts w:ascii="Lato" w:hAnsi="Lato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5A5972" w14:textId="77777777" w:rsidR="006A3917" w:rsidRPr="009435F3" w:rsidRDefault="006A3917" w:rsidP="0043015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Liczebność</w:t>
            </w:r>
          </w:p>
        </w:tc>
      </w:tr>
      <w:tr w:rsidR="006A3917" w:rsidRPr="009435F3" w14:paraId="71707C18" w14:textId="77777777" w:rsidTr="009B1D89">
        <w:trPr>
          <w:trHeight w:val="227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071C" w14:textId="5C0EAD8E" w:rsidR="006A3917" w:rsidRPr="000C2531" w:rsidRDefault="006A3917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optionSubjectOfTaxation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8D32" w14:textId="4DAF7718" w:rsidR="006A3917" w:rsidRPr="000C2531" w:rsidRDefault="006A3917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Wariant przedmiotu opodatkowania.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90B5" w14:textId="756C98C2" w:rsidR="006A3917" w:rsidRPr="000C2531" w:rsidRDefault="006A3917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optionSubjectOfTaxation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258E" w14:textId="77777777" w:rsidR="006A3917" w:rsidRPr="000C2531" w:rsidRDefault="006A3917" w:rsidP="0043015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1..1</w:t>
            </w:r>
          </w:p>
        </w:tc>
      </w:tr>
    </w:tbl>
    <w:p w14:paraId="78CB18C3" w14:textId="77777777" w:rsidR="005C4D1D" w:rsidRPr="009435F3" w:rsidRDefault="005C4D1D" w:rsidP="009435F3">
      <w:pPr>
        <w:pStyle w:val="Z2PodpisRysunkuTabeli"/>
      </w:pPr>
    </w:p>
    <w:p w14:paraId="6ADE6936" w14:textId="2A8D12CF" w:rsidR="005C4D1D" w:rsidRDefault="005C4D1D" w:rsidP="009435F3">
      <w:pPr>
        <w:pStyle w:val="Z2PodpisRysunkuTabeli"/>
      </w:pPr>
    </w:p>
    <w:p w14:paraId="01174D05" w14:textId="75F266AB" w:rsidR="000C2531" w:rsidRDefault="000C2531" w:rsidP="000C2531"/>
    <w:p w14:paraId="6F59B49E" w14:textId="7F36C92C" w:rsidR="000C2531" w:rsidRDefault="000C2531" w:rsidP="000C2531"/>
    <w:p w14:paraId="73D0A9C6" w14:textId="77777777" w:rsidR="000C2531" w:rsidRPr="000C2531" w:rsidRDefault="000C2531" w:rsidP="000C2531"/>
    <w:p w14:paraId="2743211C" w14:textId="7EF7E9B2" w:rsidR="005C4D1D" w:rsidRPr="009435F3" w:rsidRDefault="005C4D1D" w:rsidP="009435F3">
      <w:pPr>
        <w:pStyle w:val="Z2PodpisRysunkuTabeli"/>
      </w:pPr>
      <w:bookmarkStart w:id="75" w:name="_Toc181091249"/>
      <w:r w:rsidRPr="009435F3">
        <w:lastRenderedPageBreak/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14</w:t>
      </w:r>
      <w:r w:rsidR="00D90F7C">
        <w:rPr>
          <w:noProof/>
        </w:rPr>
        <w:fldChar w:fldCharType="end"/>
      </w:r>
      <w:r w:rsidRPr="009435F3">
        <w:t xml:space="preserve">. Struktura danych </w:t>
      </w:r>
      <w:proofErr w:type="spellStart"/>
      <w:r w:rsidRPr="009435F3">
        <w:rPr>
          <w:rFonts w:eastAsia="Times New Roman"/>
          <w:szCs w:val="18"/>
        </w:rPr>
        <w:t>optionSubjectOfTaxation</w:t>
      </w:r>
      <w:bookmarkEnd w:id="75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2959"/>
        <w:gridCol w:w="2480"/>
        <w:gridCol w:w="1179"/>
      </w:tblGrid>
      <w:tr w:rsidR="006A3917" w:rsidRPr="009435F3" w14:paraId="6BB636B0" w14:textId="77777777" w:rsidTr="009B1D89">
        <w:trPr>
          <w:trHeight w:val="213"/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078640" w14:textId="69317BBC" w:rsidR="006A3917" w:rsidRPr="009435F3" w:rsidRDefault="006A3917" w:rsidP="0043015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(</w:t>
            </w:r>
            <w:proofErr w:type="spellStart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optionSubjectOfTaxationType</w:t>
            </w:r>
            <w:proofErr w:type="spellEnd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)</w:t>
            </w:r>
          </w:p>
        </w:tc>
      </w:tr>
      <w:tr w:rsidR="006A3917" w:rsidRPr="009435F3" w14:paraId="72CFF3C4" w14:textId="77777777" w:rsidTr="009B1D89">
        <w:trPr>
          <w:trHeight w:val="213"/>
          <w:tblHeader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85CFE70" w14:textId="77777777" w:rsidR="006A3917" w:rsidRPr="009435F3" w:rsidRDefault="006A3917" w:rsidP="0043015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299FC4F" w14:textId="77777777" w:rsidR="006A3917" w:rsidRPr="009435F3" w:rsidRDefault="006A3917" w:rsidP="0043015A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713292" w14:textId="77777777" w:rsidR="006A3917" w:rsidRPr="009435F3" w:rsidRDefault="006A3917" w:rsidP="0043015A">
            <w:pPr>
              <w:rPr>
                <w:rFonts w:ascii="Lato" w:hAnsi="Lato" w:cs="Open Sans"/>
                <w:b/>
                <w:sz w:val="18"/>
                <w:szCs w:val="18"/>
              </w:rPr>
            </w:pPr>
            <w:r w:rsidRPr="009435F3">
              <w:rPr>
                <w:rFonts w:ascii="Lato" w:hAnsi="Lato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ADFD02" w14:textId="77777777" w:rsidR="006A3917" w:rsidRPr="009435F3" w:rsidRDefault="006A3917" w:rsidP="0043015A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Liczebność</w:t>
            </w:r>
          </w:p>
        </w:tc>
      </w:tr>
      <w:tr w:rsidR="006A3917" w:rsidRPr="009435F3" w14:paraId="7010343A" w14:textId="77777777" w:rsidTr="009B1D89">
        <w:trPr>
          <w:trHeight w:val="227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8F54" w14:textId="77777777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optionSubjectOfTaxation</w:t>
            </w:r>
            <w:proofErr w:type="spellEnd"/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5D5C" w14:textId="7562393F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Wariant przedmiotu opodatkowania.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C572" w14:textId="77777777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  <w:p w14:paraId="46C9BF99" w14:textId="77777777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Dopuszczalne wartości:</w:t>
            </w:r>
          </w:p>
          <w:p w14:paraId="5A908CA0" w14:textId="77777777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1 - Z tytułu nabycia wewnątrzwspólnotowego samochodu osobowego niezarejestrowanego wcześniej na terytorium kraju.</w:t>
            </w:r>
          </w:p>
          <w:p w14:paraId="0EE5C4A4" w14:textId="77777777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2 - Z tytułu dokonania w pojeździe samochodowym, innym niż samochód osobowy, zarejestrowanym na terytorium kraju, zmian konstrukcyjnych zmieniających rodzaj tego pojazdu na samochód osobowy.</w:t>
            </w:r>
          </w:p>
          <w:p w14:paraId="79547613" w14:textId="5CD83188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3. - Z tytułu nabycia lub posiadania samochodu osobowego niezarejestrowanego wcześniej na terytorium kraju, jeżeli nie można ustalić podmiotu, który dokonał wcześniejszej czynności podlegającej opodatkowaniu, i nie ustalono, że akcyza została zapłacona.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A712" w14:textId="77777777" w:rsidR="006A3917" w:rsidRPr="000C2531" w:rsidRDefault="006A3917" w:rsidP="006A3917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1..1</w:t>
            </w:r>
          </w:p>
        </w:tc>
      </w:tr>
    </w:tbl>
    <w:p w14:paraId="081BFAE4" w14:textId="77777777" w:rsidR="006A3917" w:rsidRPr="009435F3" w:rsidRDefault="006A3917" w:rsidP="009A56B6">
      <w:pPr>
        <w:rPr>
          <w:rFonts w:ascii="Lato" w:hAnsi="Lato" w:cs="Open Sans"/>
        </w:rPr>
      </w:pPr>
    </w:p>
    <w:p w14:paraId="3B66CF17" w14:textId="007572EC" w:rsidR="005C4D1D" w:rsidRPr="009435F3" w:rsidRDefault="005C4D1D" w:rsidP="009435F3">
      <w:pPr>
        <w:pStyle w:val="Z2PodpisRysunkuTabeli"/>
      </w:pPr>
      <w:bookmarkStart w:id="76" w:name="_Toc181091250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15</w:t>
      </w:r>
      <w:r w:rsidR="00D90F7C">
        <w:rPr>
          <w:noProof/>
        </w:rPr>
        <w:fldChar w:fldCharType="end"/>
      </w:r>
      <w:r w:rsidRPr="009435F3">
        <w:t xml:space="preserve">. Struktura danych </w:t>
      </w:r>
      <w:r w:rsidRPr="009435F3">
        <w:rPr>
          <w:rFonts w:eastAsia="Times New Roman"/>
          <w:szCs w:val="18"/>
        </w:rPr>
        <w:t>car</w:t>
      </w:r>
      <w:bookmarkEnd w:id="7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3236"/>
        <w:gridCol w:w="2789"/>
        <w:gridCol w:w="1188"/>
      </w:tblGrid>
      <w:tr w:rsidR="009A56B6" w:rsidRPr="009435F3" w14:paraId="00C8C2FD" w14:textId="77777777" w:rsidTr="009B1D89">
        <w:trPr>
          <w:trHeight w:val="213"/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7099CA" w14:textId="77777777" w:rsidR="009A56B6" w:rsidRPr="009435F3" w:rsidRDefault="009A56B6" w:rsidP="00DC66E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(</w:t>
            </w:r>
            <w:proofErr w:type="spellStart"/>
            <w:r w:rsidR="00DC66E3"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carType</w:t>
            </w:r>
            <w:proofErr w:type="spellEnd"/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)</w:t>
            </w:r>
          </w:p>
        </w:tc>
      </w:tr>
      <w:tr w:rsidR="009A56B6" w:rsidRPr="009435F3" w14:paraId="3F4D5C0E" w14:textId="77777777" w:rsidTr="009B1D89">
        <w:trPr>
          <w:trHeight w:val="213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ED125E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E66B4E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FAF556E" w14:textId="77777777" w:rsidR="009A56B6" w:rsidRPr="009435F3" w:rsidRDefault="009A56B6" w:rsidP="002278F3">
            <w:pPr>
              <w:rPr>
                <w:rFonts w:ascii="Lato" w:hAnsi="Lato" w:cs="Open Sans"/>
                <w:b/>
                <w:sz w:val="18"/>
                <w:szCs w:val="18"/>
              </w:rPr>
            </w:pPr>
            <w:r w:rsidRPr="009435F3">
              <w:rPr>
                <w:rFonts w:ascii="Lato" w:hAnsi="Lato" w:cs="Open Sans"/>
                <w:b/>
                <w:sz w:val="18"/>
                <w:szCs w:val="18"/>
              </w:rPr>
              <w:t>Typ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6D471A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>Liczebność</w:t>
            </w:r>
          </w:p>
        </w:tc>
      </w:tr>
      <w:tr w:rsidR="009A56B6" w:rsidRPr="009435F3" w14:paraId="71D9554F" w14:textId="77777777" w:rsidTr="009B1D89">
        <w:trPr>
          <w:trHeight w:val="2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3FD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no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CEA7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Liczba porządkowa zwracanej pozycji.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A9EC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="0046093A" w:rsidRPr="000C2531">
              <w:rPr>
                <w:rFonts w:ascii="Lato" w:eastAsia="Times New Roman" w:hAnsi="Lato" w:cs="Open Sans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80A0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</w:t>
            </w:r>
            <w:r w:rsidR="009A56B6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9A56B6" w:rsidRPr="009435F3" w14:paraId="3D4AC8FD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BA13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dateOfPayment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46D6" w14:textId="77777777" w:rsidR="009A56B6" w:rsidRPr="000C2531" w:rsidRDefault="003F1E1A" w:rsidP="003C535D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Data zapłaty akcyzy.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7B13" w14:textId="77777777" w:rsidR="009A56B6" w:rsidRPr="000C2531" w:rsidRDefault="003F56F1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date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60FF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</w:t>
            </w:r>
            <w:r w:rsidR="009A56B6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9A56B6" w:rsidRPr="009435F3" w14:paraId="59CAB32A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E25" w14:textId="77777777" w:rsidR="009A56B6" w:rsidRPr="000C2531" w:rsidRDefault="003F1E1A" w:rsidP="001A782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VIN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7249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Numer identyfikacyjny pojazdu VIN albo numer nadwozia, podwozia lub ramy.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2347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  <w:p w14:paraId="686E1C94" w14:textId="77777777" w:rsidR="0025643C" w:rsidRPr="000C2531" w:rsidRDefault="0025643C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609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</w:t>
            </w:r>
            <w:r w:rsidR="009A56B6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9A56B6" w:rsidRPr="009435F3" w14:paraId="11938841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1AD" w14:textId="77777777" w:rsidR="009A56B6" w:rsidRPr="000C2531" w:rsidRDefault="003F1E1A" w:rsidP="0062657F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makeModel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6781" w14:textId="77777777" w:rsidR="009A56B6" w:rsidRPr="000C2531" w:rsidRDefault="003F1E1A" w:rsidP="00C45715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Marka i model samochodu.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C204" w14:textId="77777777" w:rsidR="009A56B6" w:rsidRPr="000C2531" w:rsidRDefault="009A56B6" w:rsidP="0046093A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r w:rsidR="0046093A" w:rsidRPr="000C2531">
              <w:rPr>
                <w:rFonts w:ascii="Lato" w:eastAsia="Times New Roman" w:hAnsi="Lato" w:cs="Open Sans"/>
                <w:sz w:val="20"/>
                <w:szCs w:val="20"/>
              </w:rPr>
              <w:t>string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A90" w14:textId="77777777" w:rsidR="009A56B6" w:rsidRPr="000C2531" w:rsidRDefault="003F1E1A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</w:t>
            </w:r>
            <w:r w:rsidR="009A56B6" w:rsidRPr="000C2531">
              <w:rPr>
                <w:rFonts w:ascii="Lato" w:eastAsia="Times New Roman" w:hAnsi="Lato" w:cs="Open Sans"/>
                <w:sz w:val="20"/>
                <w:szCs w:val="20"/>
              </w:rPr>
              <w:t>..1</w:t>
            </w:r>
          </w:p>
        </w:tc>
      </w:tr>
      <w:tr w:rsidR="00CE0325" w:rsidRPr="009435F3" w14:paraId="16BB5DD4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D318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capacity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35F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Pojemność silnika.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E3AE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Typ: string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60E7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  <w:tr w:rsidR="00CE0325" w:rsidRPr="009435F3" w14:paraId="4D75D707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54AD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exciseAmount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2F57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Wysokość zapłaconej akcyzy.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E2D1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26F8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  <w:tr w:rsidR="00CE0325" w:rsidRPr="009435F3" w14:paraId="343698E8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06B4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yearOfProduction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F518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Rok produkcji.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5B0F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gYear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10EA" w14:textId="77777777" w:rsidR="00CE0325" w:rsidRPr="000C2531" w:rsidRDefault="00CE0325" w:rsidP="00B83476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1..1</w:t>
            </w:r>
          </w:p>
        </w:tc>
      </w:tr>
      <w:tr w:rsidR="009A56B6" w:rsidRPr="009435F3" w14:paraId="42A2CDBF" w14:textId="77777777" w:rsidTr="009B1D89">
        <w:trPr>
          <w:trHeight w:val="2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DA18" w14:textId="77777777" w:rsidR="009A56B6" w:rsidRPr="000C2531" w:rsidRDefault="00CE0325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proofErr w:type="spellStart"/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condition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8E14" w14:textId="77777777" w:rsidR="009A56B6" w:rsidRPr="000C2531" w:rsidRDefault="00CE0325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Stan pojazdu</w:t>
            </w:r>
            <w:r w:rsidR="003F1E1A" w:rsidRPr="000C2531">
              <w:rPr>
                <w:rFonts w:ascii="Lato" w:eastAsia="Times New Roman" w:hAnsi="Lato" w:cs="Open Sans"/>
                <w:sz w:val="20"/>
                <w:szCs w:val="20"/>
              </w:rPr>
              <w:t>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A6C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Typ: </w:t>
            </w:r>
            <w:r w:rsidR="0046093A" w:rsidRPr="000C2531">
              <w:rPr>
                <w:rFonts w:ascii="Lato" w:eastAsia="Times New Roman" w:hAnsi="Lato" w:cs="Open Sans"/>
                <w:sz w:val="20"/>
                <w:szCs w:val="20"/>
              </w:rPr>
              <w:t>string</w:t>
            </w:r>
          </w:p>
          <w:p w14:paraId="1FB73CF4" w14:textId="77777777" w:rsidR="0033549B" w:rsidRPr="000C2531" w:rsidRDefault="0033549B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(Nieuszkodzony/uszkodzony)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D90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0..1</w:t>
            </w:r>
          </w:p>
        </w:tc>
      </w:tr>
    </w:tbl>
    <w:p w14:paraId="602CF8C3" w14:textId="77777777" w:rsidR="00E626C4" w:rsidRPr="009435F3" w:rsidRDefault="00E626C4" w:rsidP="00E626C4">
      <w:pPr>
        <w:rPr>
          <w:rFonts w:ascii="Lato" w:hAnsi="Lato" w:cs="Open Sans"/>
        </w:rPr>
      </w:pPr>
    </w:p>
    <w:p w14:paraId="5E7AD503" w14:textId="5E70FD4B" w:rsidR="00E626C4" w:rsidRDefault="00E626C4" w:rsidP="00E626C4">
      <w:pPr>
        <w:rPr>
          <w:rFonts w:ascii="Lato" w:hAnsi="Lato" w:cs="Open Sans"/>
        </w:rPr>
      </w:pPr>
    </w:p>
    <w:p w14:paraId="2FB20029" w14:textId="5ABCFD89" w:rsidR="009B1D89" w:rsidRDefault="009B1D89" w:rsidP="00E626C4">
      <w:pPr>
        <w:rPr>
          <w:rFonts w:ascii="Lato" w:hAnsi="Lato" w:cs="Open Sans"/>
        </w:rPr>
      </w:pPr>
    </w:p>
    <w:p w14:paraId="1F57460A" w14:textId="2A907448" w:rsidR="009B1D89" w:rsidRDefault="009B1D89" w:rsidP="00E626C4">
      <w:pPr>
        <w:rPr>
          <w:rFonts w:ascii="Lato" w:hAnsi="Lato" w:cs="Open Sans"/>
        </w:rPr>
      </w:pPr>
    </w:p>
    <w:p w14:paraId="02C9AA8D" w14:textId="436352E6" w:rsidR="009B1D89" w:rsidRDefault="009B1D89" w:rsidP="00E626C4">
      <w:pPr>
        <w:rPr>
          <w:rFonts w:ascii="Lato" w:hAnsi="Lato" w:cs="Open Sans"/>
        </w:rPr>
      </w:pPr>
    </w:p>
    <w:p w14:paraId="5470072A" w14:textId="77777777" w:rsidR="009B1D89" w:rsidRPr="009435F3" w:rsidRDefault="009B1D89" w:rsidP="00E626C4">
      <w:pPr>
        <w:rPr>
          <w:rFonts w:ascii="Lato" w:hAnsi="Lato" w:cs="Open Sans"/>
        </w:rPr>
      </w:pPr>
    </w:p>
    <w:p w14:paraId="7D7B3B5E" w14:textId="479A95E2" w:rsidR="005C4D1D" w:rsidRPr="009435F3" w:rsidRDefault="005C4D1D" w:rsidP="009435F3">
      <w:pPr>
        <w:pStyle w:val="Legenda"/>
      </w:pPr>
      <w:bookmarkStart w:id="77" w:name="_Toc181091233"/>
      <w:r w:rsidRPr="009435F3">
        <w:lastRenderedPageBreak/>
        <w:t xml:space="preserve">Rysunek </w:t>
      </w:r>
      <w:r w:rsidR="00D90F7C">
        <w:fldChar w:fldCharType="begin"/>
      </w:r>
      <w:r w:rsidR="00D90F7C">
        <w:instrText xml:space="preserve"> SEQ Rysunek \* ARABIC </w:instrText>
      </w:r>
      <w:r w:rsidR="00D90F7C">
        <w:fldChar w:fldCharType="separate"/>
      </w:r>
      <w:r w:rsidR="00885D50" w:rsidRPr="009435F3">
        <w:t>2</w:t>
      </w:r>
      <w:r w:rsidR="00D90F7C">
        <w:fldChar w:fldCharType="end"/>
      </w:r>
      <w:r w:rsidRPr="009435F3">
        <w:t xml:space="preserve">. Struktura komunikatu </w:t>
      </w:r>
      <w:proofErr w:type="spellStart"/>
      <w:r w:rsidRPr="009435F3">
        <w:t>PZASResp</w:t>
      </w:r>
      <w:bookmarkEnd w:id="77"/>
      <w:proofErr w:type="spellEnd"/>
    </w:p>
    <w:p w14:paraId="31279353" w14:textId="3568F2A2" w:rsidR="00E626C4" w:rsidRPr="009435F3" w:rsidRDefault="009B1D89" w:rsidP="00E626C4">
      <w:pPr>
        <w:rPr>
          <w:rFonts w:ascii="Lato" w:hAnsi="Lato" w:cs="Open Sans"/>
        </w:rPr>
      </w:pPr>
      <w:r w:rsidRPr="009435F3">
        <w:rPr>
          <w:rFonts w:ascii="Lato" w:hAnsi="Lato" w:cs="Open Sans"/>
          <w:noProof/>
        </w:rPr>
        <w:drawing>
          <wp:inline distT="0" distB="0" distL="0" distR="0" wp14:anchorId="1630F989" wp14:editId="445D2987">
            <wp:extent cx="5755640" cy="2409825"/>
            <wp:effectExtent l="19050" t="19050" r="16510" b="28575"/>
            <wp:docPr id="15635338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33841" name="Obraz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24098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ABBE975" w14:textId="20F2520F" w:rsidR="009A56B6" w:rsidRPr="009435F3" w:rsidRDefault="009A56B6" w:rsidP="009435F3">
      <w:pPr>
        <w:pStyle w:val="Nagwek2"/>
      </w:pPr>
      <w:bookmarkStart w:id="78" w:name="_Toc181091271"/>
      <w:r w:rsidRPr="009435F3">
        <w:t>Reguły</w:t>
      </w:r>
      <w:bookmarkEnd w:id="78"/>
    </w:p>
    <w:p w14:paraId="0A4F90C7" w14:textId="67EF6EF0" w:rsidR="005C4D1D" w:rsidRPr="009435F3" w:rsidRDefault="005C4D1D" w:rsidP="009435F3">
      <w:pPr>
        <w:pStyle w:val="Z2PodpisRysunkuTabeli"/>
      </w:pPr>
      <w:bookmarkStart w:id="79" w:name="_Toc181091251"/>
      <w:r w:rsidRPr="009435F3">
        <w:t xml:space="preserve">Tabela </w:t>
      </w:r>
      <w:r w:rsidR="00D90F7C">
        <w:fldChar w:fldCharType="begin"/>
      </w:r>
      <w:r w:rsidR="00D90F7C">
        <w:instrText xml:space="preserve"> SEQ Tabela \* ARABIC </w:instrText>
      </w:r>
      <w:r w:rsidR="00D90F7C">
        <w:fldChar w:fldCharType="separate"/>
      </w:r>
      <w:r w:rsidR="00885D50" w:rsidRPr="009435F3">
        <w:rPr>
          <w:noProof/>
        </w:rPr>
        <w:t>16</w:t>
      </w:r>
      <w:r w:rsidR="00D90F7C">
        <w:rPr>
          <w:noProof/>
        </w:rPr>
        <w:fldChar w:fldCharType="end"/>
      </w:r>
      <w:r w:rsidRPr="009435F3">
        <w:t xml:space="preserve">. Reguły obowiązujące dla </w:t>
      </w:r>
      <w:proofErr w:type="spellStart"/>
      <w:r w:rsidRPr="009435F3">
        <w:t>PZASResp</w:t>
      </w:r>
      <w:bookmarkEnd w:id="79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8109"/>
      </w:tblGrid>
      <w:tr w:rsidR="009A56B6" w:rsidRPr="009435F3" w14:paraId="6D067EE1" w14:textId="77777777" w:rsidTr="009B1D89">
        <w:trPr>
          <w:trHeight w:val="213"/>
          <w:tblHeader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F81BE0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sz w:val="18"/>
                <w:szCs w:val="18"/>
              </w:rPr>
            </w:pPr>
            <w:r w:rsidRPr="009435F3">
              <w:rPr>
                <w:rFonts w:ascii="Lato" w:eastAsia="Times New Roman" w:hAnsi="Lato" w:cs="Open Sans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522947" w14:textId="77777777" w:rsidR="009A56B6" w:rsidRPr="009435F3" w:rsidRDefault="009A56B6" w:rsidP="002278F3">
            <w:pPr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</w:pPr>
            <w:r w:rsidRPr="009435F3">
              <w:rPr>
                <w:rFonts w:ascii="Lato" w:eastAsia="Times New Roman" w:hAnsi="Lato" w:cs="Open Sans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9A56B6" w:rsidRPr="009435F3" w14:paraId="1FF01BAB" w14:textId="77777777" w:rsidTr="009B1D89">
        <w:trPr>
          <w:trHeight w:val="213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61C5" w14:textId="77777777" w:rsidR="009A56B6" w:rsidRPr="000C2531" w:rsidRDefault="009A56B6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R1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88EC" w14:textId="77777777" w:rsidR="009A56B6" w:rsidRPr="000C2531" w:rsidRDefault="00D74180" w:rsidP="002278F3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Możliwe wartości:</w:t>
            </w:r>
          </w:p>
          <w:p w14:paraId="3346B514" w14:textId="77777777" w:rsidR="00D74180" w:rsidRPr="000C2531" w:rsidRDefault="00D74180" w:rsidP="00D74180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- </w:t>
            </w:r>
            <w:r w:rsidR="00673B6C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CZ – </w:t>
            </w: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opłacony częściowo,</w:t>
            </w:r>
          </w:p>
          <w:p w14:paraId="3A9D96F5" w14:textId="77777777" w:rsidR="00D74180" w:rsidRPr="000C2531" w:rsidRDefault="00D74180" w:rsidP="00D74180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- </w:t>
            </w:r>
            <w:r w:rsidR="00673B6C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CAL – </w:t>
            </w: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opłacony w całości,</w:t>
            </w:r>
          </w:p>
          <w:p w14:paraId="4AB514E9" w14:textId="77777777" w:rsidR="00D74180" w:rsidRPr="000C2531" w:rsidRDefault="00D74180" w:rsidP="00D74180">
            <w:pPr>
              <w:rPr>
                <w:rFonts w:ascii="Lato" w:eastAsia="Times New Roman" w:hAnsi="Lato" w:cs="Open Sans"/>
                <w:sz w:val="20"/>
                <w:szCs w:val="20"/>
              </w:rPr>
            </w:pP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- </w:t>
            </w:r>
            <w:r w:rsidR="00673B6C" w:rsidRPr="000C2531">
              <w:rPr>
                <w:rFonts w:ascii="Lato" w:eastAsia="Times New Roman" w:hAnsi="Lato" w:cs="Open Sans"/>
                <w:sz w:val="20"/>
                <w:szCs w:val="20"/>
              </w:rPr>
              <w:t xml:space="preserve">NIE – </w:t>
            </w:r>
            <w:r w:rsidRPr="000C2531">
              <w:rPr>
                <w:rFonts w:ascii="Lato" w:eastAsia="Times New Roman" w:hAnsi="Lato" w:cs="Open Sans"/>
                <w:sz w:val="20"/>
                <w:szCs w:val="20"/>
              </w:rPr>
              <w:t>nieopłacony.</w:t>
            </w:r>
          </w:p>
        </w:tc>
      </w:tr>
    </w:tbl>
    <w:p w14:paraId="59622D9C" w14:textId="77777777" w:rsidR="009A56B6" w:rsidRPr="009435F3" w:rsidRDefault="009A56B6" w:rsidP="009A56B6">
      <w:pPr>
        <w:rPr>
          <w:rFonts w:ascii="Lato" w:hAnsi="Lato" w:cs="Open Sans"/>
        </w:rPr>
      </w:pPr>
    </w:p>
    <w:p w14:paraId="267CA63F" w14:textId="77777777" w:rsidR="009A56B6" w:rsidRPr="009435F3" w:rsidRDefault="009A56B6" w:rsidP="004C325D">
      <w:pPr>
        <w:rPr>
          <w:rFonts w:ascii="Lato" w:hAnsi="Lato" w:cs="Open Sans"/>
        </w:rPr>
      </w:pPr>
    </w:p>
    <w:p w14:paraId="170279EF" w14:textId="77777777" w:rsidR="00EF2230" w:rsidRPr="009435F3" w:rsidRDefault="00EF2230" w:rsidP="009435F3">
      <w:pPr>
        <w:pStyle w:val="Nagwek1"/>
      </w:pPr>
      <w:bookmarkStart w:id="80" w:name="_Toc341696656"/>
      <w:bookmarkStart w:id="81" w:name="_Toc349568564"/>
      <w:bookmarkStart w:id="82" w:name="_Toc348954635"/>
      <w:bookmarkStart w:id="83" w:name="_Toc361145818"/>
      <w:bookmarkStart w:id="84" w:name="_Toc349568563"/>
      <w:bookmarkStart w:id="85" w:name="_Toc341696655"/>
      <w:bookmarkStart w:id="86" w:name="_Toc181091272"/>
      <w:r w:rsidRPr="009435F3">
        <w:lastRenderedPageBreak/>
        <w:t>Załączniki</w:t>
      </w:r>
      <w:bookmarkEnd w:id="83"/>
      <w:bookmarkEnd w:id="84"/>
      <w:bookmarkEnd w:id="85"/>
      <w:bookmarkEnd w:id="86"/>
    </w:p>
    <w:p w14:paraId="550C7E65" w14:textId="77777777" w:rsidR="00EF2230" w:rsidRPr="009435F3" w:rsidRDefault="00EF2230" w:rsidP="009435F3">
      <w:pPr>
        <w:pStyle w:val="Nagwek2"/>
      </w:pPr>
      <w:bookmarkStart w:id="87" w:name="_Toc348954634"/>
      <w:bookmarkStart w:id="88" w:name="_Toc361145819"/>
      <w:bookmarkStart w:id="89" w:name="_Toc181091273"/>
      <w:r w:rsidRPr="009435F3">
        <w:t xml:space="preserve">Pliki </w:t>
      </w:r>
      <w:bookmarkEnd w:id="87"/>
      <w:bookmarkEnd w:id="88"/>
      <w:r w:rsidR="00D02C53" w:rsidRPr="009435F3">
        <w:t xml:space="preserve">dokument </w:t>
      </w:r>
      <w:r w:rsidR="00464712" w:rsidRPr="009435F3">
        <w:t>PZAS</w:t>
      </w:r>
      <w:bookmarkEnd w:id="89"/>
    </w:p>
    <w:p w14:paraId="5B59C7D9" w14:textId="77777777" w:rsidR="005C3EE5" w:rsidRPr="009435F3" w:rsidRDefault="00EF2230" w:rsidP="009435F3">
      <w:pPr>
        <w:pStyle w:val="Nagwek3"/>
      </w:pPr>
      <w:r w:rsidRPr="009435F3">
        <w:t xml:space="preserve"> </w:t>
      </w:r>
      <w:bookmarkStart w:id="90" w:name="_Toc181091274"/>
      <w:r w:rsidR="00F07436" w:rsidRPr="009435F3">
        <w:t xml:space="preserve">Plik </w:t>
      </w:r>
      <w:r w:rsidR="00A05537" w:rsidRPr="009435F3">
        <w:t>pzas_req</w:t>
      </w:r>
      <w:r w:rsidR="005C3EE5" w:rsidRPr="009435F3">
        <w:t>.xsd</w:t>
      </w:r>
      <w:bookmarkEnd w:id="80"/>
      <w:bookmarkEnd w:id="81"/>
      <w:bookmarkEnd w:id="82"/>
      <w:bookmarkEnd w:id="90"/>
    </w:p>
    <w:p w14:paraId="1E54C3E6" w14:textId="77777777" w:rsidR="00F07436" w:rsidRPr="009435F3" w:rsidRDefault="00F07436" w:rsidP="00F07436">
      <w:pPr>
        <w:rPr>
          <w:rFonts w:ascii="Lato" w:hAnsi="Lato" w:cs="Open Sans"/>
        </w:rPr>
      </w:pPr>
      <w:r w:rsidRPr="009435F3">
        <w:rPr>
          <w:rFonts w:ascii="Lato" w:hAnsi="Lato" w:cs="Open Sans"/>
          <w:lang w:val="x-none"/>
        </w:rPr>
        <w:t>Plik zawieraj</w:t>
      </w:r>
      <w:r w:rsidRPr="009435F3">
        <w:rPr>
          <w:rFonts w:ascii="Lato" w:hAnsi="Lato" w:cs="Open Sans"/>
        </w:rPr>
        <w:t xml:space="preserve">ący struktury danych </w:t>
      </w:r>
      <w:r w:rsidR="008C3738" w:rsidRPr="009435F3">
        <w:rPr>
          <w:rFonts w:ascii="Lato" w:hAnsi="Lato" w:cs="Open Sans"/>
        </w:rPr>
        <w:t>z zapytaniem dla potwierdzenia zapłaty akcyzy za samochód</w:t>
      </w:r>
      <w:r w:rsidRPr="009435F3">
        <w:rPr>
          <w:rFonts w:ascii="Lato" w:hAnsi="Lato" w:cs="Open Sans"/>
        </w:rPr>
        <w:t>.</w:t>
      </w:r>
    </w:p>
    <w:p w14:paraId="34EC0FE5" w14:textId="77777777" w:rsidR="004B36A4" w:rsidRPr="009435F3" w:rsidRDefault="004B36A4" w:rsidP="009435F3">
      <w:pPr>
        <w:pStyle w:val="Nagwek3"/>
      </w:pPr>
      <w:bookmarkStart w:id="91" w:name="_Toc181091275"/>
      <w:r w:rsidRPr="009435F3">
        <w:t>Plik pzas_resp.xsd</w:t>
      </w:r>
      <w:bookmarkEnd w:id="91"/>
    </w:p>
    <w:p w14:paraId="68B0EFF9" w14:textId="3180546C" w:rsidR="0035029D" w:rsidRPr="009435F3" w:rsidRDefault="004B36A4">
      <w:pPr>
        <w:rPr>
          <w:rFonts w:ascii="Lato" w:hAnsi="Lato" w:cs="Open Sans"/>
        </w:rPr>
      </w:pPr>
      <w:r w:rsidRPr="009435F3">
        <w:rPr>
          <w:rFonts w:ascii="Lato" w:hAnsi="Lato" w:cs="Open Sans"/>
          <w:lang w:val="x-none"/>
        </w:rPr>
        <w:t>Plik zawieraj</w:t>
      </w:r>
      <w:r w:rsidRPr="009435F3">
        <w:rPr>
          <w:rFonts w:ascii="Lato" w:hAnsi="Lato" w:cs="Open Sans"/>
        </w:rPr>
        <w:t xml:space="preserve">ący struktury danych </w:t>
      </w:r>
      <w:r w:rsidR="008C3738" w:rsidRPr="009435F3">
        <w:rPr>
          <w:rFonts w:ascii="Lato" w:hAnsi="Lato" w:cs="Open Sans"/>
        </w:rPr>
        <w:t>z odpowiedzią dla potwierdzenia zapłaty akcyzy za samochód</w:t>
      </w:r>
      <w:r w:rsidRPr="009435F3">
        <w:rPr>
          <w:rFonts w:ascii="Lato" w:hAnsi="Lato" w:cs="Open Sans"/>
        </w:rPr>
        <w:t>.</w:t>
      </w:r>
    </w:p>
    <w:sectPr w:rsidR="0035029D" w:rsidRPr="009435F3" w:rsidSect="00730F79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3C57" w14:textId="77777777" w:rsidR="00B83476" w:rsidRDefault="00B83476" w:rsidP="007D0A84">
      <w:r>
        <w:separator/>
      </w:r>
    </w:p>
    <w:p w14:paraId="4A5275E6" w14:textId="77777777" w:rsidR="00B83476" w:rsidRDefault="00B83476" w:rsidP="007D0A84"/>
  </w:endnote>
  <w:endnote w:type="continuationSeparator" w:id="0">
    <w:p w14:paraId="0917CB5B" w14:textId="77777777" w:rsidR="00B83476" w:rsidRDefault="00B83476" w:rsidP="007D0A84">
      <w:r>
        <w:continuationSeparator/>
      </w:r>
    </w:p>
    <w:p w14:paraId="70E11D19" w14:textId="77777777" w:rsidR="00B83476" w:rsidRDefault="00B83476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D15F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490F7D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6A2D4" w14:textId="77777777" w:rsidR="005D7ED5" w:rsidRPr="00762793" w:rsidRDefault="005D7ED5" w:rsidP="005E41DE">
    <w:pPr>
      <w:pBdr>
        <w:top w:val="single" w:sz="4" w:space="1" w:color="auto"/>
      </w:pBdr>
      <w:jc w:val="right"/>
      <w:rPr>
        <w:rFonts w:ascii="Lato" w:hAnsi="Lato" w:cs="Arial"/>
        <w:sz w:val="20"/>
        <w:szCs w:val="20"/>
      </w:rPr>
    </w:pPr>
    <w:r w:rsidRPr="00762793">
      <w:rPr>
        <w:rFonts w:ascii="Lato" w:hAnsi="Lato" w:cs="Arial"/>
        <w:sz w:val="20"/>
        <w:szCs w:val="20"/>
      </w:rPr>
      <w:t xml:space="preserve">Strona </w:t>
    </w:r>
    <w:r w:rsidRPr="00762793">
      <w:rPr>
        <w:rFonts w:ascii="Lato" w:hAnsi="Lato" w:cs="Arial"/>
        <w:sz w:val="20"/>
        <w:szCs w:val="20"/>
      </w:rPr>
      <w:fldChar w:fldCharType="begin"/>
    </w:r>
    <w:r w:rsidRPr="00762793">
      <w:rPr>
        <w:rFonts w:ascii="Lato" w:hAnsi="Lato" w:cs="Arial"/>
        <w:sz w:val="20"/>
        <w:szCs w:val="20"/>
      </w:rPr>
      <w:instrText xml:space="preserve"> PAGE </w:instrText>
    </w:r>
    <w:r w:rsidRPr="00762793">
      <w:rPr>
        <w:rFonts w:ascii="Lato" w:hAnsi="Lato" w:cs="Arial"/>
        <w:sz w:val="20"/>
        <w:szCs w:val="20"/>
      </w:rPr>
      <w:fldChar w:fldCharType="separate"/>
    </w:r>
    <w:r w:rsidR="006B2E45" w:rsidRPr="00762793">
      <w:rPr>
        <w:rFonts w:ascii="Lato" w:hAnsi="Lato" w:cs="Arial"/>
        <w:noProof/>
        <w:sz w:val="20"/>
        <w:szCs w:val="20"/>
      </w:rPr>
      <w:t>7</w:t>
    </w:r>
    <w:r w:rsidRPr="00762793">
      <w:rPr>
        <w:rFonts w:ascii="Lato" w:hAnsi="Lato" w:cs="Arial"/>
        <w:sz w:val="20"/>
        <w:szCs w:val="20"/>
      </w:rPr>
      <w:fldChar w:fldCharType="end"/>
    </w:r>
    <w:r w:rsidRPr="00762793">
      <w:rPr>
        <w:rFonts w:ascii="Lato" w:hAnsi="Lato" w:cs="Arial"/>
        <w:sz w:val="20"/>
        <w:szCs w:val="20"/>
      </w:rPr>
      <w:t xml:space="preserve"> z </w:t>
    </w:r>
    <w:r w:rsidRPr="00762793">
      <w:rPr>
        <w:rFonts w:ascii="Lato" w:hAnsi="Lato" w:cs="Arial"/>
        <w:sz w:val="20"/>
        <w:szCs w:val="20"/>
      </w:rPr>
      <w:fldChar w:fldCharType="begin"/>
    </w:r>
    <w:r w:rsidRPr="00762793">
      <w:rPr>
        <w:rFonts w:ascii="Lato" w:hAnsi="Lato" w:cs="Arial"/>
        <w:sz w:val="20"/>
        <w:szCs w:val="20"/>
      </w:rPr>
      <w:instrText xml:space="preserve"> NUMPAGES </w:instrText>
    </w:r>
    <w:r w:rsidRPr="00762793">
      <w:rPr>
        <w:rFonts w:ascii="Lato" w:hAnsi="Lato" w:cs="Arial"/>
        <w:sz w:val="20"/>
        <w:szCs w:val="20"/>
      </w:rPr>
      <w:fldChar w:fldCharType="separate"/>
    </w:r>
    <w:r w:rsidR="006B2E45" w:rsidRPr="00762793">
      <w:rPr>
        <w:rFonts w:ascii="Lato" w:hAnsi="Lato" w:cs="Arial"/>
        <w:noProof/>
        <w:sz w:val="20"/>
        <w:szCs w:val="20"/>
      </w:rPr>
      <w:t>12</w:t>
    </w:r>
    <w:r w:rsidRPr="00762793">
      <w:rPr>
        <w:rFonts w:ascii="Lato" w:hAnsi="Lato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D170B" w14:textId="77777777" w:rsidR="00B83476" w:rsidRDefault="00B83476" w:rsidP="007D0A84">
      <w:r>
        <w:separator/>
      </w:r>
    </w:p>
    <w:p w14:paraId="26B9B36D" w14:textId="77777777" w:rsidR="00B83476" w:rsidRDefault="00B83476" w:rsidP="007D0A84"/>
  </w:footnote>
  <w:footnote w:type="continuationSeparator" w:id="0">
    <w:p w14:paraId="534DCA68" w14:textId="77777777" w:rsidR="00B83476" w:rsidRDefault="00B83476" w:rsidP="007D0A84">
      <w:r>
        <w:continuationSeparator/>
      </w:r>
    </w:p>
    <w:p w14:paraId="6A5AE71F" w14:textId="77777777" w:rsidR="00B83476" w:rsidRDefault="00B83476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8AF4" w14:textId="62032E75" w:rsidR="005D7ED5" w:rsidRPr="00762793" w:rsidRDefault="00762793" w:rsidP="00762793">
    <w:pPr>
      <w:pStyle w:val="Nagwek"/>
    </w:pPr>
    <w:r w:rsidRPr="00CB0A60">
      <w:rPr>
        <w:noProof/>
      </w:rPr>
      <w:drawing>
        <wp:inline distT="0" distB="0" distL="0" distR="0" wp14:anchorId="2F1A2468" wp14:editId="18F384D2">
          <wp:extent cx="3185160" cy="647700"/>
          <wp:effectExtent l="0" t="0" r="0" b="0"/>
          <wp:docPr id="1" name="Obraz 55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5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36C813C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2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1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3"/>
  </w:num>
  <w:num w:numId="10">
    <w:abstractNumId w:val="4"/>
  </w:num>
  <w:num w:numId="11">
    <w:abstractNumId w:val="20"/>
  </w:num>
  <w:num w:numId="12">
    <w:abstractNumId w:val="0"/>
  </w:num>
  <w:num w:numId="13">
    <w:abstractNumId w:val="10"/>
  </w:num>
  <w:num w:numId="14">
    <w:abstractNumId w:val="24"/>
  </w:num>
  <w:num w:numId="15">
    <w:abstractNumId w:val="19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28EC"/>
    <w:rsid w:val="0000379A"/>
    <w:rsid w:val="00003D13"/>
    <w:rsid w:val="00004C2C"/>
    <w:rsid w:val="0000679B"/>
    <w:rsid w:val="0000721C"/>
    <w:rsid w:val="00007E47"/>
    <w:rsid w:val="00010350"/>
    <w:rsid w:val="00010FA9"/>
    <w:rsid w:val="00011C65"/>
    <w:rsid w:val="00011D3A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4A70"/>
    <w:rsid w:val="00024E81"/>
    <w:rsid w:val="0002544A"/>
    <w:rsid w:val="000258BD"/>
    <w:rsid w:val="00026161"/>
    <w:rsid w:val="00026962"/>
    <w:rsid w:val="00027B41"/>
    <w:rsid w:val="000312B2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FEA"/>
    <w:rsid w:val="000707BB"/>
    <w:rsid w:val="0007178D"/>
    <w:rsid w:val="00072327"/>
    <w:rsid w:val="00072EBE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4A11"/>
    <w:rsid w:val="0009573D"/>
    <w:rsid w:val="00097986"/>
    <w:rsid w:val="000A0DD8"/>
    <w:rsid w:val="000A1D16"/>
    <w:rsid w:val="000A2072"/>
    <w:rsid w:val="000A2A39"/>
    <w:rsid w:val="000A2B35"/>
    <w:rsid w:val="000A3EDB"/>
    <w:rsid w:val="000A494E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0E61"/>
    <w:rsid w:val="000C185F"/>
    <w:rsid w:val="000C2531"/>
    <w:rsid w:val="000C2AEB"/>
    <w:rsid w:val="000C4217"/>
    <w:rsid w:val="000C59F5"/>
    <w:rsid w:val="000C7663"/>
    <w:rsid w:val="000D083E"/>
    <w:rsid w:val="000D19AC"/>
    <w:rsid w:val="000D2059"/>
    <w:rsid w:val="000D22C4"/>
    <w:rsid w:val="000D2898"/>
    <w:rsid w:val="000D2A42"/>
    <w:rsid w:val="000D330B"/>
    <w:rsid w:val="000D33C6"/>
    <w:rsid w:val="000D3AD4"/>
    <w:rsid w:val="000D4491"/>
    <w:rsid w:val="000D4C90"/>
    <w:rsid w:val="000D5C37"/>
    <w:rsid w:val="000D5EA2"/>
    <w:rsid w:val="000D7E14"/>
    <w:rsid w:val="000E01D0"/>
    <w:rsid w:val="000E0240"/>
    <w:rsid w:val="000E10D8"/>
    <w:rsid w:val="000E2E61"/>
    <w:rsid w:val="000E2FFE"/>
    <w:rsid w:val="000E4F6A"/>
    <w:rsid w:val="000E62C9"/>
    <w:rsid w:val="000E6EBC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339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05B"/>
    <w:rsid w:val="0011093D"/>
    <w:rsid w:val="00110FF9"/>
    <w:rsid w:val="0011244B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2B4"/>
    <w:rsid w:val="0012590D"/>
    <w:rsid w:val="00125BDF"/>
    <w:rsid w:val="0012617A"/>
    <w:rsid w:val="00126C4D"/>
    <w:rsid w:val="00127D0D"/>
    <w:rsid w:val="001303B8"/>
    <w:rsid w:val="001320C1"/>
    <w:rsid w:val="00132C1E"/>
    <w:rsid w:val="001335AD"/>
    <w:rsid w:val="00133744"/>
    <w:rsid w:val="00133782"/>
    <w:rsid w:val="001338C3"/>
    <w:rsid w:val="00133DC2"/>
    <w:rsid w:val="00135581"/>
    <w:rsid w:val="00135F3D"/>
    <w:rsid w:val="00136C98"/>
    <w:rsid w:val="00141D91"/>
    <w:rsid w:val="001427F4"/>
    <w:rsid w:val="001433D1"/>
    <w:rsid w:val="00146E34"/>
    <w:rsid w:val="001519EF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40EC"/>
    <w:rsid w:val="001A5434"/>
    <w:rsid w:val="001A5B27"/>
    <w:rsid w:val="001A66D1"/>
    <w:rsid w:val="001A6D14"/>
    <w:rsid w:val="001A782F"/>
    <w:rsid w:val="001A7F9A"/>
    <w:rsid w:val="001B0CCD"/>
    <w:rsid w:val="001B2B30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C7D66"/>
    <w:rsid w:val="001D1ACD"/>
    <w:rsid w:val="001D21A9"/>
    <w:rsid w:val="001D26E8"/>
    <w:rsid w:val="001D272F"/>
    <w:rsid w:val="001D33BE"/>
    <w:rsid w:val="001D3662"/>
    <w:rsid w:val="001D3742"/>
    <w:rsid w:val="001D5101"/>
    <w:rsid w:val="001D57F0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2E75"/>
    <w:rsid w:val="001F5F7F"/>
    <w:rsid w:val="001F613C"/>
    <w:rsid w:val="001F6BF4"/>
    <w:rsid w:val="001F771E"/>
    <w:rsid w:val="001F77ED"/>
    <w:rsid w:val="0020036B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414"/>
    <w:rsid w:val="002138CE"/>
    <w:rsid w:val="00213F97"/>
    <w:rsid w:val="0021450A"/>
    <w:rsid w:val="002146A0"/>
    <w:rsid w:val="00214E87"/>
    <w:rsid w:val="00215CA6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278F3"/>
    <w:rsid w:val="0023137C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47A11"/>
    <w:rsid w:val="002504DB"/>
    <w:rsid w:val="002516BD"/>
    <w:rsid w:val="002518F3"/>
    <w:rsid w:val="00251DB6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2C1"/>
    <w:rsid w:val="002563C1"/>
    <w:rsid w:val="002563DF"/>
    <w:rsid w:val="0025643C"/>
    <w:rsid w:val="002566B5"/>
    <w:rsid w:val="0026011E"/>
    <w:rsid w:val="00260CC4"/>
    <w:rsid w:val="002611C8"/>
    <w:rsid w:val="00261C31"/>
    <w:rsid w:val="00261D79"/>
    <w:rsid w:val="002626AB"/>
    <w:rsid w:val="0026369D"/>
    <w:rsid w:val="0026369E"/>
    <w:rsid w:val="002636E2"/>
    <w:rsid w:val="00263784"/>
    <w:rsid w:val="0026475F"/>
    <w:rsid w:val="002667E4"/>
    <w:rsid w:val="00266A4F"/>
    <w:rsid w:val="00270A59"/>
    <w:rsid w:val="00270DE0"/>
    <w:rsid w:val="0027147B"/>
    <w:rsid w:val="00271FF2"/>
    <w:rsid w:val="002724D4"/>
    <w:rsid w:val="00272518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87ADA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3929"/>
    <w:rsid w:val="002A3DC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09B"/>
    <w:rsid w:val="002B542D"/>
    <w:rsid w:val="002B6427"/>
    <w:rsid w:val="002B65B0"/>
    <w:rsid w:val="002B73B2"/>
    <w:rsid w:val="002B7969"/>
    <w:rsid w:val="002C01DA"/>
    <w:rsid w:val="002C104A"/>
    <w:rsid w:val="002C1F0E"/>
    <w:rsid w:val="002C29EB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7D7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3B6"/>
    <w:rsid w:val="00302934"/>
    <w:rsid w:val="00303488"/>
    <w:rsid w:val="00304B66"/>
    <w:rsid w:val="00305B9D"/>
    <w:rsid w:val="0030629A"/>
    <w:rsid w:val="00306524"/>
    <w:rsid w:val="00306529"/>
    <w:rsid w:val="003068DA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5C92"/>
    <w:rsid w:val="00326BF4"/>
    <w:rsid w:val="00327F13"/>
    <w:rsid w:val="00330913"/>
    <w:rsid w:val="00331B6B"/>
    <w:rsid w:val="00332FA4"/>
    <w:rsid w:val="0033549B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029D"/>
    <w:rsid w:val="003524CC"/>
    <w:rsid w:val="00352716"/>
    <w:rsid w:val="0035375C"/>
    <w:rsid w:val="00354048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326"/>
    <w:rsid w:val="00364DAC"/>
    <w:rsid w:val="003658E2"/>
    <w:rsid w:val="00365E7F"/>
    <w:rsid w:val="00366238"/>
    <w:rsid w:val="00371B9E"/>
    <w:rsid w:val="00371C80"/>
    <w:rsid w:val="003742B3"/>
    <w:rsid w:val="00376544"/>
    <w:rsid w:val="00376567"/>
    <w:rsid w:val="00377196"/>
    <w:rsid w:val="00377A05"/>
    <w:rsid w:val="00381180"/>
    <w:rsid w:val="003814DE"/>
    <w:rsid w:val="003832C4"/>
    <w:rsid w:val="003842F4"/>
    <w:rsid w:val="0038445A"/>
    <w:rsid w:val="0038491A"/>
    <w:rsid w:val="0038562D"/>
    <w:rsid w:val="00386A34"/>
    <w:rsid w:val="0038705E"/>
    <w:rsid w:val="00387663"/>
    <w:rsid w:val="003878B0"/>
    <w:rsid w:val="003879FD"/>
    <w:rsid w:val="003909E3"/>
    <w:rsid w:val="003915A1"/>
    <w:rsid w:val="00391A1B"/>
    <w:rsid w:val="00391C0E"/>
    <w:rsid w:val="00392911"/>
    <w:rsid w:val="00392C48"/>
    <w:rsid w:val="00392CC0"/>
    <w:rsid w:val="003943FA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DA6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7F6E"/>
    <w:rsid w:val="003C02CE"/>
    <w:rsid w:val="003C05C0"/>
    <w:rsid w:val="003C07AC"/>
    <w:rsid w:val="003C07FF"/>
    <w:rsid w:val="003C12EA"/>
    <w:rsid w:val="003C17B7"/>
    <w:rsid w:val="003C199C"/>
    <w:rsid w:val="003C35F0"/>
    <w:rsid w:val="003C430D"/>
    <w:rsid w:val="003C4C7D"/>
    <w:rsid w:val="003C4E2A"/>
    <w:rsid w:val="003C535D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7DA"/>
    <w:rsid w:val="003E6C77"/>
    <w:rsid w:val="003E6D4B"/>
    <w:rsid w:val="003E76B1"/>
    <w:rsid w:val="003E7DD4"/>
    <w:rsid w:val="003F0176"/>
    <w:rsid w:val="003F030F"/>
    <w:rsid w:val="003F05B3"/>
    <w:rsid w:val="003F0D72"/>
    <w:rsid w:val="003F1E1A"/>
    <w:rsid w:val="003F28A6"/>
    <w:rsid w:val="003F2992"/>
    <w:rsid w:val="003F3585"/>
    <w:rsid w:val="003F4466"/>
    <w:rsid w:val="003F4A3E"/>
    <w:rsid w:val="003F56F1"/>
    <w:rsid w:val="003F647F"/>
    <w:rsid w:val="003F7CC4"/>
    <w:rsid w:val="004009A2"/>
    <w:rsid w:val="0040182D"/>
    <w:rsid w:val="00402CFA"/>
    <w:rsid w:val="00403DCE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E69"/>
    <w:rsid w:val="004155AA"/>
    <w:rsid w:val="0041569C"/>
    <w:rsid w:val="00416856"/>
    <w:rsid w:val="0041692A"/>
    <w:rsid w:val="004171F3"/>
    <w:rsid w:val="00417DC1"/>
    <w:rsid w:val="0042019D"/>
    <w:rsid w:val="00420C84"/>
    <w:rsid w:val="00422070"/>
    <w:rsid w:val="00422CE9"/>
    <w:rsid w:val="00425011"/>
    <w:rsid w:val="0042696D"/>
    <w:rsid w:val="00426EBF"/>
    <w:rsid w:val="00426F4D"/>
    <w:rsid w:val="00427AFA"/>
    <w:rsid w:val="00427E8B"/>
    <w:rsid w:val="00430B8A"/>
    <w:rsid w:val="00432D03"/>
    <w:rsid w:val="004333D7"/>
    <w:rsid w:val="004335AE"/>
    <w:rsid w:val="00433D77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093A"/>
    <w:rsid w:val="00462742"/>
    <w:rsid w:val="004633DF"/>
    <w:rsid w:val="004642F5"/>
    <w:rsid w:val="00464712"/>
    <w:rsid w:val="00465090"/>
    <w:rsid w:val="0046607A"/>
    <w:rsid w:val="00466708"/>
    <w:rsid w:val="00466899"/>
    <w:rsid w:val="00467366"/>
    <w:rsid w:val="00467542"/>
    <w:rsid w:val="004704EC"/>
    <w:rsid w:val="00470BA5"/>
    <w:rsid w:val="00471E53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6DE1"/>
    <w:rsid w:val="00491BF6"/>
    <w:rsid w:val="00492A2C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6A4"/>
    <w:rsid w:val="004B3B72"/>
    <w:rsid w:val="004B43DF"/>
    <w:rsid w:val="004B491A"/>
    <w:rsid w:val="004B5617"/>
    <w:rsid w:val="004B6CDB"/>
    <w:rsid w:val="004C0F9F"/>
    <w:rsid w:val="004C1528"/>
    <w:rsid w:val="004C1945"/>
    <w:rsid w:val="004C2F1C"/>
    <w:rsid w:val="004C31D7"/>
    <w:rsid w:val="004C325D"/>
    <w:rsid w:val="004C3E97"/>
    <w:rsid w:val="004C43F0"/>
    <w:rsid w:val="004C473B"/>
    <w:rsid w:val="004C4DE4"/>
    <w:rsid w:val="004C5287"/>
    <w:rsid w:val="004C53A2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3878"/>
    <w:rsid w:val="004D3FE3"/>
    <w:rsid w:val="004D47E6"/>
    <w:rsid w:val="004D67D0"/>
    <w:rsid w:val="004D79AB"/>
    <w:rsid w:val="004E2C82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0BB"/>
    <w:rsid w:val="00507A04"/>
    <w:rsid w:val="00507AFE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39B1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17C5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7582F"/>
    <w:rsid w:val="00575F77"/>
    <w:rsid w:val="0057756D"/>
    <w:rsid w:val="00577DA6"/>
    <w:rsid w:val="00580929"/>
    <w:rsid w:val="00581D35"/>
    <w:rsid w:val="0058245A"/>
    <w:rsid w:val="005826A4"/>
    <w:rsid w:val="0058389C"/>
    <w:rsid w:val="0058584D"/>
    <w:rsid w:val="005873E0"/>
    <w:rsid w:val="005876FF"/>
    <w:rsid w:val="005877AF"/>
    <w:rsid w:val="0058798F"/>
    <w:rsid w:val="00587CCA"/>
    <w:rsid w:val="005910E1"/>
    <w:rsid w:val="00591E6A"/>
    <w:rsid w:val="00593397"/>
    <w:rsid w:val="0059348C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294F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4D1D"/>
    <w:rsid w:val="005C5D4A"/>
    <w:rsid w:val="005C61CD"/>
    <w:rsid w:val="005C6A85"/>
    <w:rsid w:val="005C6F30"/>
    <w:rsid w:val="005D0687"/>
    <w:rsid w:val="005D10F1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BDA"/>
    <w:rsid w:val="005F4D3A"/>
    <w:rsid w:val="005F50E6"/>
    <w:rsid w:val="005F5E30"/>
    <w:rsid w:val="005F7512"/>
    <w:rsid w:val="005F7D5D"/>
    <w:rsid w:val="005F7E25"/>
    <w:rsid w:val="00600693"/>
    <w:rsid w:val="00601394"/>
    <w:rsid w:val="00601EF0"/>
    <w:rsid w:val="00602461"/>
    <w:rsid w:val="00602745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537"/>
    <w:rsid w:val="0061275F"/>
    <w:rsid w:val="00612D10"/>
    <w:rsid w:val="006138B3"/>
    <w:rsid w:val="0061509F"/>
    <w:rsid w:val="00620156"/>
    <w:rsid w:val="006204E1"/>
    <w:rsid w:val="00620774"/>
    <w:rsid w:val="006212CF"/>
    <w:rsid w:val="00622691"/>
    <w:rsid w:val="0062287E"/>
    <w:rsid w:val="00624358"/>
    <w:rsid w:val="00625F08"/>
    <w:rsid w:val="00626518"/>
    <w:rsid w:val="0062657F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B6C"/>
    <w:rsid w:val="00675014"/>
    <w:rsid w:val="006758CC"/>
    <w:rsid w:val="00675B74"/>
    <w:rsid w:val="00675BD4"/>
    <w:rsid w:val="00675F76"/>
    <w:rsid w:val="00676032"/>
    <w:rsid w:val="0067640A"/>
    <w:rsid w:val="0067646F"/>
    <w:rsid w:val="00676931"/>
    <w:rsid w:val="006804FC"/>
    <w:rsid w:val="00682324"/>
    <w:rsid w:val="0068279D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538E"/>
    <w:rsid w:val="00695F77"/>
    <w:rsid w:val="0069777C"/>
    <w:rsid w:val="00697EBE"/>
    <w:rsid w:val="006A0E17"/>
    <w:rsid w:val="006A11AF"/>
    <w:rsid w:val="006A14BF"/>
    <w:rsid w:val="006A1FD0"/>
    <w:rsid w:val="006A300E"/>
    <w:rsid w:val="006A3917"/>
    <w:rsid w:val="006A3EFE"/>
    <w:rsid w:val="006A41C4"/>
    <w:rsid w:val="006A422A"/>
    <w:rsid w:val="006A4A88"/>
    <w:rsid w:val="006A6D6B"/>
    <w:rsid w:val="006A7DE0"/>
    <w:rsid w:val="006B00D5"/>
    <w:rsid w:val="006B096C"/>
    <w:rsid w:val="006B0CE7"/>
    <w:rsid w:val="006B1C7F"/>
    <w:rsid w:val="006B2E45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6470"/>
    <w:rsid w:val="006C6B0F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142"/>
    <w:rsid w:val="006E4D0D"/>
    <w:rsid w:val="006E53F6"/>
    <w:rsid w:val="006E6433"/>
    <w:rsid w:val="006E6ED8"/>
    <w:rsid w:val="006E7970"/>
    <w:rsid w:val="006E7997"/>
    <w:rsid w:val="006F1CEE"/>
    <w:rsid w:val="006F3DBA"/>
    <w:rsid w:val="006F49A9"/>
    <w:rsid w:val="006F4A67"/>
    <w:rsid w:val="006F4CB7"/>
    <w:rsid w:val="006F6110"/>
    <w:rsid w:val="006F6EC1"/>
    <w:rsid w:val="00700A8C"/>
    <w:rsid w:val="007024AC"/>
    <w:rsid w:val="00703177"/>
    <w:rsid w:val="007031EE"/>
    <w:rsid w:val="00704498"/>
    <w:rsid w:val="00705AE2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0F79"/>
    <w:rsid w:val="00731249"/>
    <w:rsid w:val="00732819"/>
    <w:rsid w:val="007334DC"/>
    <w:rsid w:val="00733ABC"/>
    <w:rsid w:val="00733FD7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94"/>
    <w:rsid w:val="00747376"/>
    <w:rsid w:val="007501E5"/>
    <w:rsid w:val="00750317"/>
    <w:rsid w:val="0075033C"/>
    <w:rsid w:val="00751A85"/>
    <w:rsid w:val="0075231B"/>
    <w:rsid w:val="00753620"/>
    <w:rsid w:val="00755722"/>
    <w:rsid w:val="0075669F"/>
    <w:rsid w:val="007578D3"/>
    <w:rsid w:val="0076106D"/>
    <w:rsid w:val="00761CB8"/>
    <w:rsid w:val="00761D53"/>
    <w:rsid w:val="007626B5"/>
    <w:rsid w:val="00762793"/>
    <w:rsid w:val="0076404D"/>
    <w:rsid w:val="00764231"/>
    <w:rsid w:val="007645FA"/>
    <w:rsid w:val="00764E48"/>
    <w:rsid w:val="00765429"/>
    <w:rsid w:val="00765BC2"/>
    <w:rsid w:val="00766059"/>
    <w:rsid w:val="00766214"/>
    <w:rsid w:val="00766A8E"/>
    <w:rsid w:val="00766E83"/>
    <w:rsid w:val="00770EF9"/>
    <w:rsid w:val="00772F51"/>
    <w:rsid w:val="0077316C"/>
    <w:rsid w:val="0077443A"/>
    <w:rsid w:val="0077487F"/>
    <w:rsid w:val="0077540E"/>
    <w:rsid w:val="00775A88"/>
    <w:rsid w:val="00775C9A"/>
    <w:rsid w:val="007768D4"/>
    <w:rsid w:val="007823EC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1D7D"/>
    <w:rsid w:val="007A3211"/>
    <w:rsid w:val="007A3E27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D98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687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0D07"/>
    <w:rsid w:val="00811309"/>
    <w:rsid w:val="0081177D"/>
    <w:rsid w:val="00813046"/>
    <w:rsid w:val="00813F4C"/>
    <w:rsid w:val="00816128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0B09"/>
    <w:rsid w:val="008312D8"/>
    <w:rsid w:val="00831414"/>
    <w:rsid w:val="008326B1"/>
    <w:rsid w:val="0083341D"/>
    <w:rsid w:val="00833B49"/>
    <w:rsid w:val="008343B2"/>
    <w:rsid w:val="008348EC"/>
    <w:rsid w:val="008367F9"/>
    <w:rsid w:val="00836DD7"/>
    <w:rsid w:val="008370DD"/>
    <w:rsid w:val="00837970"/>
    <w:rsid w:val="008404DD"/>
    <w:rsid w:val="008410D0"/>
    <w:rsid w:val="008420BA"/>
    <w:rsid w:val="00842177"/>
    <w:rsid w:val="00844DAB"/>
    <w:rsid w:val="00845045"/>
    <w:rsid w:val="008453C1"/>
    <w:rsid w:val="008458B5"/>
    <w:rsid w:val="00845EEF"/>
    <w:rsid w:val="00846D7F"/>
    <w:rsid w:val="00847416"/>
    <w:rsid w:val="00847B2E"/>
    <w:rsid w:val="00850C00"/>
    <w:rsid w:val="008526DC"/>
    <w:rsid w:val="0085277D"/>
    <w:rsid w:val="00855AD6"/>
    <w:rsid w:val="00855C28"/>
    <w:rsid w:val="00855CFA"/>
    <w:rsid w:val="008562AC"/>
    <w:rsid w:val="00861FF9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4F9B"/>
    <w:rsid w:val="00885D50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6BCE"/>
    <w:rsid w:val="00897644"/>
    <w:rsid w:val="008A0D0F"/>
    <w:rsid w:val="008A1E11"/>
    <w:rsid w:val="008A25BE"/>
    <w:rsid w:val="008A417E"/>
    <w:rsid w:val="008A4189"/>
    <w:rsid w:val="008A4ECE"/>
    <w:rsid w:val="008A6582"/>
    <w:rsid w:val="008A7BE0"/>
    <w:rsid w:val="008B26D5"/>
    <w:rsid w:val="008B2FB3"/>
    <w:rsid w:val="008B3F3D"/>
    <w:rsid w:val="008B5162"/>
    <w:rsid w:val="008B53C6"/>
    <w:rsid w:val="008B59B3"/>
    <w:rsid w:val="008B5BDA"/>
    <w:rsid w:val="008B7585"/>
    <w:rsid w:val="008B7849"/>
    <w:rsid w:val="008C2D49"/>
    <w:rsid w:val="008C3738"/>
    <w:rsid w:val="008C40D6"/>
    <w:rsid w:val="008C41B3"/>
    <w:rsid w:val="008C607B"/>
    <w:rsid w:val="008C6466"/>
    <w:rsid w:val="008C6834"/>
    <w:rsid w:val="008C6840"/>
    <w:rsid w:val="008D05E0"/>
    <w:rsid w:val="008D1626"/>
    <w:rsid w:val="008D1BFF"/>
    <w:rsid w:val="008D222F"/>
    <w:rsid w:val="008D63A3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450C"/>
    <w:rsid w:val="008F51A9"/>
    <w:rsid w:val="008F56DD"/>
    <w:rsid w:val="009011E8"/>
    <w:rsid w:val="00901BDE"/>
    <w:rsid w:val="009032BA"/>
    <w:rsid w:val="009038D4"/>
    <w:rsid w:val="00905978"/>
    <w:rsid w:val="00905B7E"/>
    <w:rsid w:val="009065ED"/>
    <w:rsid w:val="00906BBA"/>
    <w:rsid w:val="00906BDC"/>
    <w:rsid w:val="00906CAB"/>
    <w:rsid w:val="00907B1E"/>
    <w:rsid w:val="0091003C"/>
    <w:rsid w:val="009106A2"/>
    <w:rsid w:val="009109CC"/>
    <w:rsid w:val="009126E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A73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517E"/>
    <w:rsid w:val="00937AD4"/>
    <w:rsid w:val="00937CA7"/>
    <w:rsid w:val="00940EFE"/>
    <w:rsid w:val="00941552"/>
    <w:rsid w:val="00942D6B"/>
    <w:rsid w:val="009434FB"/>
    <w:rsid w:val="009435F3"/>
    <w:rsid w:val="00943FA6"/>
    <w:rsid w:val="00943FB9"/>
    <w:rsid w:val="009446BD"/>
    <w:rsid w:val="00944A9E"/>
    <w:rsid w:val="00944E39"/>
    <w:rsid w:val="00945016"/>
    <w:rsid w:val="009456AC"/>
    <w:rsid w:val="00945D37"/>
    <w:rsid w:val="009476A2"/>
    <w:rsid w:val="009504EB"/>
    <w:rsid w:val="00951DA3"/>
    <w:rsid w:val="0095254B"/>
    <w:rsid w:val="009531EC"/>
    <w:rsid w:val="00954150"/>
    <w:rsid w:val="0095425E"/>
    <w:rsid w:val="00957071"/>
    <w:rsid w:val="00957609"/>
    <w:rsid w:val="009611FF"/>
    <w:rsid w:val="009615D9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0C94"/>
    <w:rsid w:val="009818EE"/>
    <w:rsid w:val="00981CB7"/>
    <w:rsid w:val="00982237"/>
    <w:rsid w:val="00982546"/>
    <w:rsid w:val="00983089"/>
    <w:rsid w:val="009855D5"/>
    <w:rsid w:val="00985904"/>
    <w:rsid w:val="00985CFE"/>
    <w:rsid w:val="00986327"/>
    <w:rsid w:val="00990909"/>
    <w:rsid w:val="0099124A"/>
    <w:rsid w:val="009921F7"/>
    <w:rsid w:val="00993A67"/>
    <w:rsid w:val="00994E88"/>
    <w:rsid w:val="0099513E"/>
    <w:rsid w:val="009954E3"/>
    <w:rsid w:val="00996F6E"/>
    <w:rsid w:val="00997021"/>
    <w:rsid w:val="00997D28"/>
    <w:rsid w:val="009A0EC7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6B6"/>
    <w:rsid w:val="009A5A70"/>
    <w:rsid w:val="009A5EB3"/>
    <w:rsid w:val="009A6078"/>
    <w:rsid w:val="009A6170"/>
    <w:rsid w:val="009A686B"/>
    <w:rsid w:val="009B0611"/>
    <w:rsid w:val="009B104B"/>
    <w:rsid w:val="009B120F"/>
    <w:rsid w:val="009B1D89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129"/>
    <w:rsid w:val="009B765A"/>
    <w:rsid w:val="009B789F"/>
    <w:rsid w:val="009C08FE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216B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537"/>
    <w:rsid w:val="00A056A8"/>
    <w:rsid w:val="00A05ADE"/>
    <w:rsid w:val="00A05B07"/>
    <w:rsid w:val="00A06393"/>
    <w:rsid w:val="00A10A6C"/>
    <w:rsid w:val="00A12B50"/>
    <w:rsid w:val="00A12C3B"/>
    <w:rsid w:val="00A13127"/>
    <w:rsid w:val="00A13CC4"/>
    <w:rsid w:val="00A154AC"/>
    <w:rsid w:val="00A24AD1"/>
    <w:rsid w:val="00A24ED2"/>
    <w:rsid w:val="00A25C00"/>
    <w:rsid w:val="00A26409"/>
    <w:rsid w:val="00A267DA"/>
    <w:rsid w:val="00A26D59"/>
    <w:rsid w:val="00A2734D"/>
    <w:rsid w:val="00A27D98"/>
    <w:rsid w:val="00A322A3"/>
    <w:rsid w:val="00A323F6"/>
    <w:rsid w:val="00A32D22"/>
    <w:rsid w:val="00A35C68"/>
    <w:rsid w:val="00A37D8E"/>
    <w:rsid w:val="00A37E9D"/>
    <w:rsid w:val="00A40022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5AE0"/>
    <w:rsid w:val="00A462B8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177"/>
    <w:rsid w:val="00A65259"/>
    <w:rsid w:val="00A65AD6"/>
    <w:rsid w:val="00A66C95"/>
    <w:rsid w:val="00A67C92"/>
    <w:rsid w:val="00A70337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E56"/>
    <w:rsid w:val="00A95EC2"/>
    <w:rsid w:val="00A976E5"/>
    <w:rsid w:val="00A97BA5"/>
    <w:rsid w:val="00AA108E"/>
    <w:rsid w:val="00AA2D51"/>
    <w:rsid w:val="00AA3B05"/>
    <w:rsid w:val="00AA757D"/>
    <w:rsid w:val="00AA7F9F"/>
    <w:rsid w:val="00AB0153"/>
    <w:rsid w:val="00AB03A1"/>
    <w:rsid w:val="00AB06FE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7F40"/>
    <w:rsid w:val="00AC0EDA"/>
    <w:rsid w:val="00AC121C"/>
    <w:rsid w:val="00AC2A19"/>
    <w:rsid w:val="00AC3AA3"/>
    <w:rsid w:val="00AC46FA"/>
    <w:rsid w:val="00AC4C1E"/>
    <w:rsid w:val="00AC514A"/>
    <w:rsid w:val="00AC5B52"/>
    <w:rsid w:val="00AD07DC"/>
    <w:rsid w:val="00AD0F50"/>
    <w:rsid w:val="00AD1644"/>
    <w:rsid w:val="00AD1EB2"/>
    <w:rsid w:val="00AD3678"/>
    <w:rsid w:val="00AD3A58"/>
    <w:rsid w:val="00AD4CED"/>
    <w:rsid w:val="00AD69D0"/>
    <w:rsid w:val="00AD74CA"/>
    <w:rsid w:val="00AD7DAB"/>
    <w:rsid w:val="00AE0E8E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E7838"/>
    <w:rsid w:val="00AF00E2"/>
    <w:rsid w:val="00AF0724"/>
    <w:rsid w:val="00AF1770"/>
    <w:rsid w:val="00AF17F2"/>
    <w:rsid w:val="00AF1F26"/>
    <w:rsid w:val="00AF2718"/>
    <w:rsid w:val="00AF4995"/>
    <w:rsid w:val="00AF64CD"/>
    <w:rsid w:val="00AF6977"/>
    <w:rsid w:val="00AF6A5C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59B"/>
    <w:rsid w:val="00B25966"/>
    <w:rsid w:val="00B25A15"/>
    <w:rsid w:val="00B27111"/>
    <w:rsid w:val="00B2761E"/>
    <w:rsid w:val="00B30904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6018C"/>
    <w:rsid w:val="00B62015"/>
    <w:rsid w:val="00B63F00"/>
    <w:rsid w:val="00B643BD"/>
    <w:rsid w:val="00B64CC2"/>
    <w:rsid w:val="00B65AA4"/>
    <w:rsid w:val="00B66255"/>
    <w:rsid w:val="00B667F7"/>
    <w:rsid w:val="00B67094"/>
    <w:rsid w:val="00B67423"/>
    <w:rsid w:val="00B700D8"/>
    <w:rsid w:val="00B70540"/>
    <w:rsid w:val="00B74E23"/>
    <w:rsid w:val="00B764C9"/>
    <w:rsid w:val="00B77A79"/>
    <w:rsid w:val="00B77BB3"/>
    <w:rsid w:val="00B77D0A"/>
    <w:rsid w:val="00B8016D"/>
    <w:rsid w:val="00B81235"/>
    <w:rsid w:val="00B81251"/>
    <w:rsid w:val="00B81726"/>
    <w:rsid w:val="00B8267A"/>
    <w:rsid w:val="00B82FFB"/>
    <w:rsid w:val="00B83141"/>
    <w:rsid w:val="00B83476"/>
    <w:rsid w:val="00B836BE"/>
    <w:rsid w:val="00B849CE"/>
    <w:rsid w:val="00B84BA7"/>
    <w:rsid w:val="00B8522A"/>
    <w:rsid w:val="00B86150"/>
    <w:rsid w:val="00B86D4A"/>
    <w:rsid w:val="00B875A9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AB7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23C5"/>
    <w:rsid w:val="00BB2C6B"/>
    <w:rsid w:val="00BB35A4"/>
    <w:rsid w:val="00BB45FC"/>
    <w:rsid w:val="00BB4643"/>
    <w:rsid w:val="00BB4C4D"/>
    <w:rsid w:val="00BB5716"/>
    <w:rsid w:val="00BB5E4C"/>
    <w:rsid w:val="00BB65E9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1B8F"/>
    <w:rsid w:val="00BD2948"/>
    <w:rsid w:val="00BD2B11"/>
    <w:rsid w:val="00BD3600"/>
    <w:rsid w:val="00BD4532"/>
    <w:rsid w:val="00BD717F"/>
    <w:rsid w:val="00BE19E0"/>
    <w:rsid w:val="00BE1A4C"/>
    <w:rsid w:val="00BE2F69"/>
    <w:rsid w:val="00BE3AD6"/>
    <w:rsid w:val="00BE3FE0"/>
    <w:rsid w:val="00BE4819"/>
    <w:rsid w:val="00BE669F"/>
    <w:rsid w:val="00BE6CCD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443"/>
    <w:rsid w:val="00C00D08"/>
    <w:rsid w:val="00C02709"/>
    <w:rsid w:val="00C02B99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15F"/>
    <w:rsid w:val="00C1569C"/>
    <w:rsid w:val="00C15C21"/>
    <w:rsid w:val="00C20118"/>
    <w:rsid w:val="00C20775"/>
    <w:rsid w:val="00C215D4"/>
    <w:rsid w:val="00C21BED"/>
    <w:rsid w:val="00C26F26"/>
    <w:rsid w:val="00C27B10"/>
    <w:rsid w:val="00C27FF3"/>
    <w:rsid w:val="00C30DAC"/>
    <w:rsid w:val="00C313B8"/>
    <w:rsid w:val="00C3171D"/>
    <w:rsid w:val="00C3177B"/>
    <w:rsid w:val="00C3190F"/>
    <w:rsid w:val="00C34B22"/>
    <w:rsid w:val="00C351D8"/>
    <w:rsid w:val="00C36042"/>
    <w:rsid w:val="00C378E0"/>
    <w:rsid w:val="00C41340"/>
    <w:rsid w:val="00C416A6"/>
    <w:rsid w:val="00C41B13"/>
    <w:rsid w:val="00C41D14"/>
    <w:rsid w:val="00C427DB"/>
    <w:rsid w:val="00C42E07"/>
    <w:rsid w:val="00C43119"/>
    <w:rsid w:val="00C433EF"/>
    <w:rsid w:val="00C44850"/>
    <w:rsid w:val="00C45715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5790"/>
    <w:rsid w:val="00C56435"/>
    <w:rsid w:val="00C57ABB"/>
    <w:rsid w:val="00C60063"/>
    <w:rsid w:val="00C63810"/>
    <w:rsid w:val="00C63991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562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7A3"/>
    <w:rsid w:val="00C95E9B"/>
    <w:rsid w:val="00C97417"/>
    <w:rsid w:val="00C97863"/>
    <w:rsid w:val="00CA2300"/>
    <w:rsid w:val="00CA24A3"/>
    <w:rsid w:val="00CA300B"/>
    <w:rsid w:val="00CA3446"/>
    <w:rsid w:val="00CA38E0"/>
    <w:rsid w:val="00CA3DDC"/>
    <w:rsid w:val="00CA3E56"/>
    <w:rsid w:val="00CA4284"/>
    <w:rsid w:val="00CA471E"/>
    <w:rsid w:val="00CA4E46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4C40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325"/>
    <w:rsid w:val="00CE0619"/>
    <w:rsid w:val="00CE0C35"/>
    <w:rsid w:val="00CE0F13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393F"/>
    <w:rsid w:val="00CF58B0"/>
    <w:rsid w:val="00CF65DB"/>
    <w:rsid w:val="00D00475"/>
    <w:rsid w:val="00D01CDD"/>
    <w:rsid w:val="00D02C53"/>
    <w:rsid w:val="00D03FCE"/>
    <w:rsid w:val="00D04F4D"/>
    <w:rsid w:val="00D05B53"/>
    <w:rsid w:val="00D06B02"/>
    <w:rsid w:val="00D06B89"/>
    <w:rsid w:val="00D07962"/>
    <w:rsid w:val="00D07D2E"/>
    <w:rsid w:val="00D10A16"/>
    <w:rsid w:val="00D1101E"/>
    <w:rsid w:val="00D127AB"/>
    <w:rsid w:val="00D12B25"/>
    <w:rsid w:val="00D143FC"/>
    <w:rsid w:val="00D14EFA"/>
    <w:rsid w:val="00D166E2"/>
    <w:rsid w:val="00D175FD"/>
    <w:rsid w:val="00D20835"/>
    <w:rsid w:val="00D20A04"/>
    <w:rsid w:val="00D2104C"/>
    <w:rsid w:val="00D21F3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A"/>
    <w:rsid w:val="00D3731E"/>
    <w:rsid w:val="00D413A3"/>
    <w:rsid w:val="00D4144F"/>
    <w:rsid w:val="00D419A8"/>
    <w:rsid w:val="00D41F2E"/>
    <w:rsid w:val="00D43C87"/>
    <w:rsid w:val="00D43E7E"/>
    <w:rsid w:val="00D447C0"/>
    <w:rsid w:val="00D44EE7"/>
    <w:rsid w:val="00D45BAB"/>
    <w:rsid w:val="00D45F6A"/>
    <w:rsid w:val="00D46B56"/>
    <w:rsid w:val="00D5017A"/>
    <w:rsid w:val="00D50F0A"/>
    <w:rsid w:val="00D51626"/>
    <w:rsid w:val="00D51C7D"/>
    <w:rsid w:val="00D51F80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7031"/>
    <w:rsid w:val="00D67286"/>
    <w:rsid w:val="00D67DF7"/>
    <w:rsid w:val="00D67FF4"/>
    <w:rsid w:val="00D707B3"/>
    <w:rsid w:val="00D70EA5"/>
    <w:rsid w:val="00D717E4"/>
    <w:rsid w:val="00D71E71"/>
    <w:rsid w:val="00D73793"/>
    <w:rsid w:val="00D73AEE"/>
    <w:rsid w:val="00D74180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0F7C"/>
    <w:rsid w:val="00D913C5"/>
    <w:rsid w:val="00D91731"/>
    <w:rsid w:val="00D92141"/>
    <w:rsid w:val="00D92B44"/>
    <w:rsid w:val="00D93940"/>
    <w:rsid w:val="00D9396B"/>
    <w:rsid w:val="00D94D53"/>
    <w:rsid w:val="00D959B0"/>
    <w:rsid w:val="00D96C75"/>
    <w:rsid w:val="00D97C7F"/>
    <w:rsid w:val="00DA0E44"/>
    <w:rsid w:val="00DA0FF0"/>
    <w:rsid w:val="00DA22B8"/>
    <w:rsid w:val="00DA2367"/>
    <w:rsid w:val="00DA338A"/>
    <w:rsid w:val="00DA3DFB"/>
    <w:rsid w:val="00DA63AF"/>
    <w:rsid w:val="00DA7016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4E9"/>
    <w:rsid w:val="00DC15DB"/>
    <w:rsid w:val="00DC3267"/>
    <w:rsid w:val="00DC40DB"/>
    <w:rsid w:val="00DC4A1F"/>
    <w:rsid w:val="00DC4DC9"/>
    <w:rsid w:val="00DC5608"/>
    <w:rsid w:val="00DC66E3"/>
    <w:rsid w:val="00DC6E63"/>
    <w:rsid w:val="00DC7DCC"/>
    <w:rsid w:val="00DD005E"/>
    <w:rsid w:val="00DD0511"/>
    <w:rsid w:val="00DD1996"/>
    <w:rsid w:val="00DD1FE5"/>
    <w:rsid w:val="00DD2C05"/>
    <w:rsid w:val="00DD422C"/>
    <w:rsid w:val="00DD42C8"/>
    <w:rsid w:val="00DD5E7B"/>
    <w:rsid w:val="00DD7E89"/>
    <w:rsid w:val="00DE09EC"/>
    <w:rsid w:val="00DE1DB6"/>
    <w:rsid w:val="00DE33B3"/>
    <w:rsid w:val="00DE54A8"/>
    <w:rsid w:val="00DE578C"/>
    <w:rsid w:val="00DE6850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DB3"/>
    <w:rsid w:val="00E04EAF"/>
    <w:rsid w:val="00E06274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389C"/>
    <w:rsid w:val="00E25FF0"/>
    <w:rsid w:val="00E303CA"/>
    <w:rsid w:val="00E30F5C"/>
    <w:rsid w:val="00E329C6"/>
    <w:rsid w:val="00E32D4C"/>
    <w:rsid w:val="00E334B2"/>
    <w:rsid w:val="00E3511F"/>
    <w:rsid w:val="00E35D3B"/>
    <w:rsid w:val="00E35EC2"/>
    <w:rsid w:val="00E377F4"/>
    <w:rsid w:val="00E37EED"/>
    <w:rsid w:val="00E41761"/>
    <w:rsid w:val="00E44AC5"/>
    <w:rsid w:val="00E44FB9"/>
    <w:rsid w:val="00E45232"/>
    <w:rsid w:val="00E47073"/>
    <w:rsid w:val="00E47549"/>
    <w:rsid w:val="00E52C7C"/>
    <w:rsid w:val="00E533BD"/>
    <w:rsid w:val="00E53B26"/>
    <w:rsid w:val="00E54B3B"/>
    <w:rsid w:val="00E5581E"/>
    <w:rsid w:val="00E56F7E"/>
    <w:rsid w:val="00E57A5E"/>
    <w:rsid w:val="00E60FC4"/>
    <w:rsid w:val="00E62623"/>
    <w:rsid w:val="00E626C4"/>
    <w:rsid w:val="00E62B35"/>
    <w:rsid w:val="00E634A8"/>
    <w:rsid w:val="00E6383A"/>
    <w:rsid w:val="00E648B9"/>
    <w:rsid w:val="00E649EA"/>
    <w:rsid w:val="00E65154"/>
    <w:rsid w:val="00E66430"/>
    <w:rsid w:val="00E664AE"/>
    <w:rsid w:val="00E67884"/>
    <w:rsid w:val="00E70C37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3E2B"/>
    <w:rsid w:val="00E94248"/>
    <w:rsid w:val="00E943AB"/>
    <w:rsid w:val="00E94B90"/>
    <w:rsid w:val="00E95C53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A5E53"/>
    <w:rsid w:val="00EA65FF"/>
    <w:rsid w:val="00EB0CAE"/>
    <w:rsid w:val="00EB136E"/>
    <w:rsid w:val="00EB14A9"/>
    <w:rsid w:val="00EB1A4C"/>
    <w:rsid w:val="00EB1E70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069"/>
    <w:rsid w:val="00ED4144"/>
    <w:rsid w:val="00ED4DBE"/>
    <w:rsid w:val="00ED6918"/>
    <w:rsid w:val="00ED7B63"/>
    <w:rsid w:val="00EE09BD"/>
    <w:rsid w:val="00EE1315"/>
    <w:rsid w:val="00EE243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E93"/>
    <w:rsid w:val="00EF153B"/>
    <w:rsid w:val="00EF1FE3"/>
    <w:rsid w:val="00EF21B9"/>
    <w:rsid w:val="00EF2230"/>
    <w:rsid w:val="00EF2411"/>
    <w:rsid w:val="00EF2FF1"/>
    <w:rsid w:val="00EF3B67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BA9"/>
    <w:rsid w:val="00F21E8A"/>
    <w:rsid w:val="00F243DB"/>
    <w:rsid w:val="00F252D2"/>
    <w:rsid w:val="00F26365"/>
    <w:rsid w:val="00F268E1"/>
    <w:rsid w:val="00F26B68"/>
    <w:rsid w:val="00F31084"/>
    <w:rsid w:val="00F31535"/>
    <w:rsid w:val="00F322FE"/>
    <w:rsid w:val="00F331BD"/>
    <w:rsid w:val="00F34632"/>
    <w:rsid w:val="00F404D8"/>
    <w:rsid w:val="00F40BB4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67F8F"/>
    <w:rsid w:val="00F717EC"/>
    <w:rsid w:val="00F7305A"/>
    <w:rsid w:val="00F7464A"/>
    <w:rsid w:val="00F749D9"/>
    <w:rsid w:val="00F74B71"/>
    <w:rsid w:val="00F75F5D"/>
    <w:rsid w:val="00F76C1B"/>
    <w:rsid w:val="00F774B1"/>
    <w:rsid w:val="00F80722"/>
    <w:rsid w:val="00F82B95"/>
    <w:rsid w:val="00F86121"/>
    <w:rsid w:val="00F87090"/>
    <w:rsid w:val="00F87E0D"/>
    <w:rsid w:val="00F9095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A7D9A"/>
    <w:rsid w:val="00FB0ED4"/>
    <w:rsid w:val="00FB3E05"/>
    <w:rsid w:val="00FB400B"/>
    <w:rsid w:val="00FB5022"/>
    <w:rsid w:val="00FB5B87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D7DE3"/>
    <w:rsid w:val="00FE0D58"/>
    <w:rsid w:val="00FE290C"/>
    <w:rsid w:val="00FE415A"/>
    <w:rsid w:val="00FE45D0"/>
    <w:rsid w:val="00FE4C70"/>
    <w:rsid w:val="00FE56D8"/>
    <w:rsid w:val="00FE69BA"/>
    <w:rsid w:val="00FF0570"/>
    <w:rsid w:val="00FF097E"/>
    <w:rsid w:val="00FF0DB6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00F8ADD"/>
  <w15:chartTrackingRefBased/>
  <w15:docId w15:val="{B7F4EAE9-7878-437F-9D6E-85DE967D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435F3"/>
    <w:pPr>
      <w:keepNext/>
      <w:pageBreakBefore/>
      <w:numPr>
        <w:numId w:val="6"/>
      </w:numPr>
      <w:spacing w:before="240" w:after="60"/>
      <w:contextualSpacing/>
      <w:jc w:val="both"/>
      <w:outlineLvl w:val="0"/>
    </w:pPr>
    <w:rPr>
      <w:rFonts w:ascii="Lato" w:hAnsi="Lato" w:cs="Open Sans"/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435F3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jc w:val="both"/>
      <w:outlineLvl w:val="1"/>
    </w:pPr>
    <w:rPr>
      <w:rFonts w:ascii="Lato" w:hAnsi="Lato" w:cs="Open Sans"/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9435F3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rFonts w:ascii="Lato" w:hAnsi="Lato" w:cs="Open Sans"/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35F3"/>
    <w:rPr>
      <w:rFonts w:ascii="Lato" w:hAnsi="Lato" w:cs="Open Sans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9435F3"/>
    <w:rPr>
      <w:rFonts w:ascii="Lato" w:hAnsi="Lato" w:cs="Open Sans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9435F3"/>
    <w:rPr>
      <w:rFonts w:ascii="Lato" w:hAnsi="Lato" w:cs="Open Sans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EB1E70"/>
    <w:pPr>
      <w:spacing w:before="5040" w:after="240" w:line="276" w:lineRule="auto"/>
      <w:jc w:val="right"/>
    </w:pPr>
    <w:rPr>
      <w:rFonts w:ascii="Lato" w:eastAsia="Yu Gothic Light" w:hAnsi="Lato" w:cstheme="minorHAnsi"/>
      <w:b/>
      <w:bCs/>
      <w:sz w:val="56"/>
      <w:szCs w:val="28"/>
    </w:rPr>
  </w:style>
  <w:style w:type="character" w:customStyle="1" w:styleId="TytuZnak">
    <w:name w:val="Tytuł Znak"/>
    <w:link w:val="Tytu"/>
    <w:uiPriority w:val="10"/>
    <w:rsid w:val="00EB1E70"/>
    <w:rPr>
      <w:rFonts w:ascii="Lato" w:eastAsia="Yu Gothic Light" w:hAnsi="Lato" w:cstheme="minorHAnsi"/>
      <w:b/>
      <w:bCs/>
      <w:sz w:val="56"/>
      <w:szCs w:val="2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9435F3"/>
    <w:pPr>
      <w:spacing w:before="180" w:after="60"/>
    </w:pPr>
    <w:rPr>
      <w:rFonts w:ascii="Lato" w:hAnsi="Lato" w:cs="Open Sans"/>
      <w:b/>
      <w:bCs/>
      <w:sz w:val="18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paragraph" w:customStyle="1" w:styleId="PJPtabelatekst">
    <w:name w:val="PJP_tabela_tekst"/>
    <w:basedOn w:val="Nagwek"/>
    <w:link w:val="PJPtabelatekstZnak"/>
    <w:rsid w:val="0084504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845045"/>
    <w:rPr>
      <w:rFonts w:ascii="Arial" w:hAnsi="Arial"/>
      <w:sz w:val="18"/>
      <w:szCs w:val="28"/>
    </w:rPr>
  </w:style>
  <w:style w:type="character" w:styleId="Nierozpoznanawzmianka">
    <w:name w:val="Unresolved Mention"/>
    <w:uiPriority w:val="99"/>
    <w:semiHidden/>
    <w:unhideWhenUsed/>
    <w:rsid w:val="000A2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62870-3199-4B23-BC01-889F3B9364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7dff87e-ca3a-45ca-8165-560d8adcfaef}" enabled="1" method="Privilege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121</TotalTime>
  <Pages>17</Pages>
  <Words>2089</Words>
  <Characters>17260</Characters>
  <Application>Microsoft Office Word</Application>
  <DocSecurity>0</DocSecurity>
  <Lines>143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potwierdzenia zapłaty akcyzy za samochód</vt:lpstr>
    </vt:vector>
  </TitlesOfParts>
  <Company>Asseco Poland SA.</Company>
  <LinksUpToDate>false</LinksUpToDate>
  <CharactersWithSpaces>19311</CharactersWithSpaces>
  <SharedDoc>false</SharedDoc>
  <HLinks>
    <vt:vector size="174" baseType="variant">
      <vt:variant>
        <vt:i4>3604527</vt:i4>
      </vt:variant>
      <vt:variant>
        <vt:i4>201</vt:i4>
      </vt:variant>
      <vt:variant>
        <vt:i4>0</vt:i4>
      </vt:variant>
      <vt:variant>
        <vt:i4>5</vt:i4>
      </vt:variant>
      <vt:variant>
        <vt:lpwstr>http://www.e-clo.pl/ZEFIR2/eZefir2/xsd/v3_0/pzas_resp.xsd</vt:lpwstr>
      </vt:variant>
      <vt:variant>
        <vt:lpwstr/>
      </vt:variant>
      <vt:variant>
        <vt:i4>5242904</vt:i4>
      </vt:variant>
      <vt:variant>
        <vt:i4>198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5439591</vt:i4>
      </vt:variant>
      <vt:variant>
        <vt:i4>195</vt:i4>
      </vt:variant>
      <vt:variant>
        <vt:i4>0</vt:i4>
      </vt:variant>
      <vt:variant>
        <vt:i4>5</vt:i4>
      </vt:variant>
      <vt:variant>
        <vt:lpwstr>http://www.e-clo.pl/ZEFIR2/eZefir2/xsd/v2_0/PZASReq.xsd</vt:lpwstr>
      </vt:variant>
      <vt:variant>
        <vt:lpwstr/>
      </vt:variant>
      <vt:variant>
        <vt:i4>1835065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_Toc20298614</vt:lpwstr>
      </vt:variant>
      <vt:variant>
        <vt:i4>1769529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_Toc20298613</vt:lpwstr>
      </vt:variant>
      <vt:variant>
        <vt:i4>1703993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_Toc20298612</vt:lpwstr>
      </vt:variant>
      <vt:variant>
        <vt:i4>1638457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_Toc20298611</vt:lpwstr>
      </vt:variant>
      <vt:variant>
        <vt:i4>1572921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_Toc20298610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_Toc20298609</vt:lpwstr>
      </vt:variant>
      <vt:variant>
        <vt:i4>1048632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_Toc20298608</vt:lpwstr>
      </vt:variant>
      <vt:variant>
        <vt:i4>2031672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_Toc20298607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_Toc20298606</vt:lpwstr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_Toc20298605</vt:lpwstr>
      </vt:variant>
      <vt:variant>
        <vt:i4>1835064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_Toc20298604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_Toc20298603</vt:lpwstr>
      </vt:variant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_Toc20298602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_Toc20298601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_Toc20298600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_Toc20298599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_Toc20298598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_Toc20298597</vt:lpwstr>
      </vt:variant>
      <vt:variant>
        <vt:i4>1900593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_Toc20298596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_Toc20298595</vt:lpwstr>
      </vt:variant>
      <vt:variant>
        <vt:i4>2031665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_Toc20298594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_Toc20298593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_Toc20298592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_Toc20298591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_Toc20298590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_Toc20298589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potwierdzenia zapłaty akcyzy za samochód</dc:title>
  <dc:subject/>
  <dc:creator>Rafał Złoty</dc:creator>
  <cp:keywords/>
  <cp:lastModifiedBy>Fall Krzysztof</cp:lastModifiedBy>
  <cp:revision>18</cp:revision>
  <cp:lastPrinted>2013-01-03T11:52:00Z</cp:lastPrinted>
  <dcterms:created xsi:type="dcterms:W3CDTF">2024-10-28T05:13:00Z</dcterms:created>
  <dcterms:modified xsi:type="dcterms:W3CDTF">2024-10-29T10:09:00Z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ZF2-PWT-KXML-PZAS</vt:lpwstr>
  </property>
  <property fmtid="{D5CDD505-2E9C-101B-9397-08002B2CF9AE}" pid="5" name="MSIP_Label_e7dff87e-ca3a-45ca-8165-560d8adcfaef_Enabled">
    <vt:lpwstr>true</vt:lpwstr>
  </property>
  <property fmtid="{D5CDD505-2E9C-101B-9397-08002B2CF9AE}" pid="6" name="MSIP_Label_e7dff87e-ca3a-45ca-8165-560d8adcfaef_SetDate">
    <vt:lpwstr>2024-10-18T20:13:52Z</vt:lpwstr>
  </property>
  <property fmtid="{D5CDD505-2E9C-101B-9397-08002B2CF9AE}" pid="7" name="MSIP_Label_e7dff87e-ca3a-45ca-8165-560d8adcfaef_Method">
    <vt:lpwstr>Standard</vt:lpwstr>
  </property>
  <property fmtid="{D5CDD505-2E9C-101B-9397-08002B2CF9AE}" pid="8" name="MSIP_Label_e7dff87e-ca3a-45ca-8165-560d8adcfaef_Name">
    <vt:lpwstr>General</vt:lpwstr>
  </property>
  <property fmtid="{D5CDD505-2E9C-101B-9397-08002B2CF9AE}" pid="9" name="MSIP_Label_e7dff87e-ca3a-45ca-8165-560d8adcfaef_SiteId">
    <vt:lpwstr>88152bde-cfa3-4a5c-b981-a785c624bb42</vt:lpwstr>
  </property>
  <property fmtid="{D5CDD505-2E9C-101B-9397-08002B2CF9AE}" pid="10" name="MSIP_Label_e7dff87e-ca3a-45ca-8165-560d8adcfaef_ActionId">
    <vt:lpwstr>b285839b-e76b-4de7-a5e2-b4e3fb21ac32</vt:lpwstr>
  </property>
  <property fmtid="{D5CDD505-2E9C-101B-9397-08002B2CF9AE}" pid="11" name="MSIP_Label_e7dff87e-ca3a-45ca-8165-560d8adcfaef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UxC4dwLulzfINJ8nQH+xvX5LNGipWa4BRSZhPgxsCvmIrXkysy1omEgIQKoi/SCvFLJCKJH6D/VfKlISoLv3ow==</vt:lpwstr>
  </property>
  <property fmtid="{D5CDD505-2E9C-101B-9397-08002B2CF9AE}" pid="14" name="MFClassificationDate">
    <vt:lpwstr>2024-10-28T06:13:22.9967034+01:00</vt:lpwstr>
  </property>
  <property fmtid="{D5CDD505-2E9C-101B-9397-08002B2CF9AE}" pid="15" name="MFClassifiedBySID">
    <vt:lpwstr>UxC4dwLulzfINJ8nQH+xvX5LNGipWa4BRSZhPgxsCvm42mrIC/DSDv0ggS+FjUN/2v1BBotkLlY5aAiEhoi6uQBXN/b34YYhhqXU8jrZdM58l1Oy4LOrZqXhiyOc0kvE</vt:lpwstr>
  </property>
  <property fmtid="{D5CDD505-2E9C-101B-9397-08002B2CF9AE}" pid="16" name="MFGRNItemId">
    <vt:lpwstr>GRN-19ef9eb7-a149-499b-b156-e4f8b01c8ebe</vt:lpwstr>
  </property>
  <property fmtid="{D5CDD505-2E9C-101B-9397-08002B2CF9AE}" pid="17" name="MFHash">
    <vt:lpwstr>uCvhmxF9tZhiYTiBcORbvbCK6LSw3JE28kebXNjKEWY=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